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AAC" w:rsidRDefault="00710590">
      <w:pPr>
        <w:spacing w:line="276" w:lineRule="auto"/>
        <w:jc w:val="center"/>
        <w:rPr>
          <w:rFonts w:asciiTheme="minorHAnsi" w:eastAsia="Times New Roman" w:hAnsiTheme="minorHAnsi" w:cstheme="minorHAnsi"/>
          <w:b/>
          <w:bCs/>
          <w:color w:val="244061"/>
          <w:sz w:val="36"/>
          <w:szCs w:val="24"/>
          <w:lang w:eastAsia="en-US"/>
        </w:rPr>
      </w:pPr>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57550" cy="438150"/>
                    </a:xfrm>
                    <a:prstGeom prst="rect">
                      <a:avLst/>
                    </a:prstGeom>
                    <a:noFill/>
                    <a:ln>
                      <a:noFill/>
                    </a:ln>
                  </pic:spPr>
                </pic:pic>
              </a:graphicData>
            </a:graphic>
          </wp:inline>
        </w:drawing>
      </w:r>
    </w:p>
    <w:p w:rsidR="00D40AAC" w:rsidRDefault="00710590">
      <w:pPr>
        <w:tabs>
          <w:tab w:val="left" w:pos="284"/>
        </w:tabs>
        <w:spacing w:line="276" w:lineRule="auto"/>
        <w:jc w:val="center"/>
        <w:rPr>
          <w:rFonts w:asciiTheme="minorHAnsi" w:eastAsia="Times New Roman" w:hAnsiTheme="minorHAnsi" w:cstheme="minorHAnsi"/>
          <w:b/>
          <w:bCs/>
          <w:color w:val="244061"/>
          <w:sz w:val="48"/>
          <w:szCs w:val="48"/>
          <w:lang w:eastAsia="en-US"/>
        </w:rPr>
      </w:pPr>
      <w:r>
        <w:rPr>
          <w:rFonts w:asciiTheme="minorHAnsi" w:eastAsia="Times New Roman" w:hAnsiTheme="minorHAnsi" w:cstheme="minorHAnsi"/>
          <w:b/>
          <w:bCs/>
          <w:color w:val="244061"/>
          <w:sz w:val="48"/>
          <w:szCs w:val="48"/>
          <w:lang w:eastAsia="en-US"/>
        </w:rPr>
        <w:t>ΕΡΓΑΣΤΗΡΙΑ ΔΕΞΙΟΤΗΤΩΝ</w:t>
      </w:r>
    </w:p>
    <w:p w:rsidR="00D40AAC" w:rsidRDefault="00D40AAC">
      <w:pPr>
        <w:spacing w:line="276" w:lineRule="auto"/>
        <w:jc w:val="center"/>
        <w:rPr>
          <w:rFonts w:asciiTheme="minorHAnsi" w:eastAsia="Times New Roman" w:hAnsiTheme="minorHAnsi" w:cstheme="minorHAnsi"/>
          <w:b/>
          <w:bCs/>
          <w:color w:val="244061"/>
          <w:sz w:val="36"/>
          <w:szCs w:val="24"/>
          <w:lang w:eastAsia="en-US"/>
        </w:rPr>
      </w:pPr>
    </w:p>
    <w:tbl>
      <w:tblPr>
        <w:tblStyle w:val="af0"/>
        <w:tblW w:w="12059" w:type="dxa"/>
        <w:tblInd w:w="-1870"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12059"/>
      </w:tblGrid>
      <w:tr w:rsidR="00D40AAC">
        <w:trPr>
          <w:trHeight w:val="700"/>
        </w:trPr>
        <w:tc>
          <w:tcPr>
            <w:tcW w:w="12059" w:type="dxa"/>
            <w:vAlign w:val="center"/>
          </w:tcPr>
          <w:p w:rsidR="00D40AAC" w:rsidRDefault="00D40AAC">
            <w:pPr>
              <w:tabs>
                <w:tab w:val="left" w:pos="284"/>
              </w:tabs>
              <w:jc w:val="center"/>
              <w:rPr>
                <w:rFonts w:asciiTheme="minorHAnsi" w:eastAsia="Times New Roman" w:hAnsiTheme="minorHAnsi" w:cstheme="minorHAnsi"/>
                <w:b/>
                <w:color w:val="244061"/>
                <w:sz w:val="32"/>
                <w:szCs w:val="24"/>
                <w:lang w:eastAsia="en-US"/>
              </w:rPr>
            </w:pPr>
          </w:p>
        </w:tc>
      </w:tr>
      <w:tr w:rsidR="00D40AAC">
        <w:tc>
          <w:tcPr>
            <w:tcW w:w="12059" w:type="dxa"/>
            <w:shd w:val="clear" w:color="auto" w:fill="auto"/>
            <w:vAlign w:val="center"/>
          </w:tcPr>
          <w:p w:rsidR="00D40AAC" w:rsidRDefault="00D40AAC">
            <w:pPr>
              <w:spacing w:line="160" w:lineRule="exact"/>
              <w:jc w:val="center"/>
              <w:rPr>
                <w:rFonts w:asciiTheme="minorHAnsi" w:eastAsia="Times New Roman" w:hAnsiTheme="minorHAnsi" w:cstheme="minorHAnsi"/>
                <w:b/>
                <w:color w:val="FFFFFF" w:themeColor="background1"/>
                <w:lang w:eastAsia="en-US"/>
              </w:rPr>
            </w:pPr>
          </w:p>
        </w:tc>
      </w:tr>
      <w:tr w:rsidR="00D40AAC">
        <w:trPr>
          <w:trHeight w:val="1334"/>
        </w:trPr>
        <w:tc>
          <w:tcPr>
            <w:tcW w:w="12059" w:type="dxa"/>
            <w:vAlign w:val="center"/>
          </w:tcPr>
          <w:p w:rsidR="00D40AAC" w:rsidRDefault="00710590">
            <w:pPr>
              <w:tabs>
                <w:tab w:val="left" w:pos="284"/>
              </w:tabs>
              <w:jc w:val="center"/>
              <w:rPr>
                <w:rFonts w:asciiTheme="minorHAnsi" w:eastAsia="Times New Roman" w:hAnsiTheme="minorHAnsi" w:cstheme="minorHAnsi"/>
                <w:b/>
                <w:i/>
                <w:color w:val="244061"/>
                <w:sz w:val="32"/>
                <w:szCs w:val="32"/>
                <w:lang w:eastAsia="en-US"/>
              </w:rPr>
            </w:pPr>
            <w:r>
              <w:rPr>
                <w:rFonts w:asciiTheme="minorHAnsi" w:eastAsia="Times New Roman" w:hAnsiTheme="minorHAnsi" w:cstheme="minorHAnsi"/>
                <w:b/>
                <w:i/>
                <w:color w:val="244061"/>
                <w:sz w:val="32"/>
                <w:szCs w:val="32"/>
                <w:lang w:eastAsia="en-US"/>
              </w:rPr>
              <w:t>Επιμορφωτικό – υποστηρικτικό υλικό</w:t>
            </w:r>
          </w:p>
          <w:p w:rsidR="00D40AAC" w:rsidRDefault="00710590">
            <w:pPr>
              <w:tabs>
                <w:tab w:val="left" w:pos="284"/>
              </w:tabs>
              <w:spacing w:line="276" w:lineRule="auto"/>
              <w:jc w:val="center"/>
              <w:rPr>
                <w:rFonts w:asciiTheme="minorHAnsi" w:eastAsia="Times New Roman" w:hAnsiTheme="minorHAnsi" w:cstheme="minorHAnsi"/>
                <w:b/>
                <w:color w:val="244061"/>
                <w:sz w:val="32"/>
                <w:szCs w:val="24"/>
                <w:lang w:eastAsia="en-US"/>
              </w:rPr>
            </w:pPr>
            <w:r>
              <w:rPr>
                <w:rFonts w:asciiTheme="minorHAnsi" w:eastAsia="Times New Roman" w:hAnsiTheme="minorHAnsi" w:cstheme="minorHAnsi"/>
                <w:b/>
                <w:i/>
                <w:color w:val="244061"/>
                <w:sz w:val="32"/>
                <w:szCs w:val="32"/>
                <w:lang w:eastAsia="en-US"/>
              </w:rPr>
              <w:t>Πράξη: «Επιμόρφωση των εκπαιδευτικών στις δεξιότητες μέσω εργαστηρίων»(</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5092064)</w:t>
            </w:r>
          </w:p>
        </w:tc>
      </w:tr>
      <w:tr w:rsidR="00D40AAC">
        <w:tc>
          <w:tcPr>
            <w:tcW w:w="12059" w:type="dxa"/>
            <w:vAlign w:val="center"/>
          </w:tcPr>
          <w:p w:rsidR="00D40AAC" w:rsidRDefault="00D40AAC">
            <w:pPr>
              <w:tabs>
                <w:tab w:val="left" w:pos="284"/>
              </w:tabs>
              <w:spacing w:line="276" w:lineRule="auto"/>
              <w:jc w:val="center"/>
              <w:rPr>
                <w:rFonts w:asciiTheme="minorHAnsi" w:eastAsia="Times New Roman" w:hAnsiTheme="minorHAnsi" w:cstheme="minorHAnsi"/>
                <w:b/>
                <w:color w:val="244061"/>
                <w:lang w:eastAsia="en-US"/>
              </w:rPr>
            </w:pPr>
          </w:p>
        </w:tc>
      </w:tr>
      <w:tr w:rsidR="00D40AAC">
        <w:trPr>
          <w:trHeight w:val="1228"/>
        </w:trPr>
        <w:tc>
          <w:tcPr>
            <w:tcW w:w="12059" w:type="dxa"/>
            <w:vAlign w:val="center"/>
          </w:tcPr>
          <w:p w:rsidR="00D40AAC" w:rsidRDefault="00D40AAC">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D40AAC">
        <w:trPr>
          <w:trHeight w:val="2948"/>
        </w:trPr>
        <w:tc>
          <w:tcPr>
            <w:tcW w:w="12059" w:type="dxa"/>
            <w:vAlign w:val="center"/>
          </w:tcPr>
          <w:p w:rsidR="00D40AAC" w:rsidRDefault="00710590">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646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157058"/>
                          </a:xfrm>
                          <a:prstGeom prst="rect">
                            <a:avLst/>
                          </a:prstGeom>
                        </pic:spPr>
                      </pic:pic>
                    </a:graphicData>
                  </a:graphic>
                </wp:inline>
              </w:drawing>
            </w:r>
            <w:r w:rsidR="008F66AA" w:rsidRPr="008F66AA">
              <w:rPr>
                <w:noProof/>
                <w:lang w:val="en-US" w:eastAsia="en-US"/>
              </w:rPr>
              <w:pict>
                <v:rect id="AutoShape 2" o:spid="_x0000_s1026" alt="ΕΥΖΗΝ" style="position:absolute;left:0;text-align:left;margin-left:137.3pt;margin-top:-.1pt;width:101.85pt;height:101.8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" filled="f" stroked="f">
                  <o:lock v:ext="edit" aspectratio="t"/>
                </v:rect>
              </w:pict>
            </w:r>
          </w:p>
        </w:tc>
      </w:tr>
      <w:tr w:rsidR="00D40AAC">
        <w:tc>
          <w:tcPr>
            <w:tcW w:w="12059" w:type="dxa"/>
            <w:vAlign w:val="center"/>
          </w:tcPr>
          <w:p w:rsidR="00D40AAC" w:rsidRDefault="00D40AAC">
            <w:pPr>
              <w:tabs>
                <w:tab w:val="left" w:pos="284"/>
              </w:tabs>
              <w:spacing w:line="276" w:lineRule="auto"/>
              <w:jc w:val="center"/>
              <w:rPr>
                <w:rFonts w:asciiTheme="minorHAnsi" w:eastAsia="Times New Roman" w:hAnsiTheme="minorHAnsi" w:cstheme="minorHAnsi"/>
              </w:rPr>
            </w:pPr>
          </w:p>
        </w:tc>
      </w:tr>
      <w:tr w:rsidR="00D40AAC">
        <w:trPr>
          <w:trHeight w:val="655"/>
        </w:trPr>
        <w:tc>
          <w:tcPr>
            <w:tcW w:w="12059" w:type="dxa"/>
            <w:vAlign w:val="center"/>
          </w:tcPr>
          <w:p w:rsidR="00D40AAC" w:rsidRDefault="00D40AAC">
            <w:pPr>
              <w:tabs>
                <w:tab w:val="left" w:pos="284"/>
              </w:tabs>
              <w:spacing w:line="276" w:lineRule="auto"/>
              <w:jc w:val="center"/>
              <w:rPr>
                <w:rFonts w:asciiTheme="minorHAnsi" w:eastAsia="Times New Roman" w:hAnsiTheme="minorHAnsi" w:cstheme="minorHAnsi"/>
                <w:sz w:val="24"/>
                <w:szCs w:val="24"/>
              </w:rPr>
            </w:pPr>
          </w:p>
        </w:tc>
      </w:tr>
      <w:tr w:rsidR="00D40AAC">
        <w:tc>
          <w:tcPr>
            <w:tcW w:w="12059" w:type="dxa"/>
            <w:vAlign w:val="center"/>
          </w:tcPr>
          <w:p w:rsidR="00D40AAC" w:rsidRDefault="00D40AAC">
            <w:pPr>
              <w:tabs>
                <w:tab w:val="left" w:pos="284"/>
              </w:tabs>
              <w:spacing w:line="276" w:lineRule="auto"/>
              <w:jc w:val="center"/>
              <w:rPr>
                <w:rFonts w:asciiTheme="minorHAnsi" w:eastAsia="Times New Roman" w:hAnsiTheme="minorHAnsi" w:cstheme="minorHAnsi"/>
                <w:b/>
                <w:color w:val="244061"/>
                <w:lang w:eastAsia="en-US"/>
              </w:rPr>
            </w:pPr>
          </w:p>
        </w:tc>
      </w:tr>
      <w:tr w:rsidR="00D40AAC">
        <w:trPr>
          <w:trHeight w:val="748"/>
        </w:trPr>
        <w:tc>
          <w:tcPr>
            <w:tcW w:w="12059" w:type="dxa"/>
            <w:vAlign w:val="center"/>
          </w:tcPr>
          <w:p w:rsidR="00D40AAC" w:rsidRDefault="00710590">
            <w:pPr>
              <w:spacing w:line="200" w:lineRule="exact"/>
              <w:jc w:val="center"/>
              <w:rPr>
                <w:rFonts w:asciiTheme="minorHAnsi" w:eastAsia="Times New Roman" w:hAnsiTheme="minorHAnsi" w:cstheme="minorHAnsi"/>
                <w:b/>
                <w:color w:val="244061"/>
                <w:lang w:eastAsia="en-US"/>
              </w:rPr>
            </w:pPr>
            <w:r>
              <w:rPr>
                <w:rFonts w:asciiTheme="minorHAnsi" w:eastAsia="Times New Roman" w:hAnsiTheme="minorHAnsi" w:cstheme="minorHAnsi"/>
                <w:b/>
                <w:lang w:eastAsia="en-US"/>
              </w:rPr>
              <w:t>ΣΤΟ ΠΛΑΙΣΙΟ ΤΟΥ ΕΠΙΧΕΙΡΗΣΙΑΚΟΥ ΠΡΟΓΡΑΜΜΑΤΟΣ «ΑΝΑΠΤΥΞΗ ΑΝΘΡΩΠΙΝΟΥ ΔΥΝΑΜΙΚΟΥ ΕΚΠΑΙΔΕΥΣΗ ΚΑΙ ΔΙΑ ΒΙΟΥ ΜΑΘΗΣΗ 2014-2020» που συγχρηματοδοτείται από την Ελλάδα και την Ευρωπαϊκή Ένωση (Ευρωπαϊκό Κοινωνικό Ταμείο)</w:t>
            </w:r>
          </w:p>
        </w:tc>
      </w:tr>
      <w:tr w:rsidR="00D40AAC">
        <w:tc>
          <w:tcPr>
            <w:tcW w:w="12059" w:type="dxa"/>
            <w:shd w:val="clear" w:color="auto" w:fill="auto"/>
            <w:vAlign w:val="center"/>
          </w:tcPr>
          <w:p w:rsidR="00D40AAC" w:rsidRDefault="00D40AAC">
            <w:pPr>
              <w:spacing w:line="160" w:lineRule="exact"/>
              <w:jc w:val="center"/>
              <w:rPr>
                <w:rFonts w:asciiTheme="minorHAnsi" w:eastAsia="Times New Roman" w:hAnsiTheme="minorHAnsi" w:cstheme="minorHAnsi"/>
                <w:b/>
                <w:lang w:eastAsia="en-US"/>
              </w:rPr>
            </w:pPr>
          </w:p>
        </w:tc>
      </w:tr>
      <w:tr w:rsidR="00D40AAC">
        <w:trPr>
          <w:trHeight w:val="1247"/>
        </w:trPr>
        <w:tc>
          <w:tcPr>
            <w:tcW w:w="12059" w:type="dxa"/>
            <w:vAlign w:val="center"/>
          </w:tcPr>
          <w:p w:rsidR="00D40AAC" w:rsidRDefault="00710590">
            <w:pPr>
              <w:spacing w:line="292" w:lineRule="auto"/>
              <w:jc w:val="center"/>
              <w:rPr>
                <w:rFonts w:asciiTheme="minorHAnsi" w:eastAsia="Times New Roman" w:hAnsiTheme="minorHAnsi" w:cstheme="minorHAnsi"/>
                <w:b/>
                <w:szCs w:val="24"/>
                <w:lang w:eastAsia="en-US"/>
              </w:rPr>
            </w:pPr>
            <w:r>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81500" cy="596265"/>
                          </a:xfrm>
                          <a:prstGeom prst="rect">
                            <a:avLst/>
                          </a:prstGeom>
                          <a:noFill/>
                        </pic:spPr>
                      </pic:pic>
                    </a:graphicData>
                  </a:graphic>
                </wp:inline>
              </w:drawing>
            </w:r>
          </w:p>
        </w:tc>
      </w:tr>
    </w:tbl>
    <w:p w:rsidR="00D40AAC" w:rsidRDefault="00D40AAC">
      <w:pPr>
        <w:rPr>
          <w:rFonts w:eastAsia="Times New Roman"/>
          <w:lang w:eastAsia="en-US"/>
        </w:rPr>
      </w:pPr>
    </w:p>
    <w:p w:rsidR="00D40AAC" w:rsidRDefault="00D40AAC">
      <w:pPr>
        <w:rPr>
          <w:rFonts w:eastAsia="Times New Roman"/>
          <w:lang w:eastAsia="en-US"/>
        </w:rPr>
        <w:sectPr w:rsidR="00D40AAC">
          <w:headerReference w:type="default" r:id="rId12"/>
          <w:footerReference w:type="default" r:id="rId13"/>
          <w:pgSz w:w="11906" w:h="16838"/>
          <w:pgMar w:top="1440" w:right="1800" w:bottom="1276" w:left="1800" w:header="708" w:footer="339" w:gutter="0"/>
          <w:cols w:space="708"/>
          <w:titlePg/>
          <w:docGrid w:linePitch="360"/>
        </w:sectPr>
      </w:pPr>
    </w:p>
    <w:tbl>
      <w:tblPr>
        <w:tblStyle w:val="af0"/>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222"/>
        <w:gridCol w:w="9075"/>
      </w:tblGrid>
      <w:tr w:rsidR="00D40AAC">
        <w:trPr>
          <w:trHeight w:val="426"/>
        </w:trPr>
        <w:tc>
          <w:tcPr>
            <w:tcW w:w="567" w:type="dxa"/>
            <w:tcBorders>
              <w:bottom w:val="nil"/>
              <w:right w:val="nil"/>
            </w:tcBorders>
          </w:tcPr>
          <w:p w:rsidR="00D40AAC" w:rsidRDefault="00D40AAC">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D40AAC" w:rsidRDefault="00D40AAC">
            <w:pPr>
              <w:tabs>
                <w:tab w:val="left" w:pos="284"/>
              </w:tabs>
              <w:spacing w:line="276" w:lineRule="auto"/>
              <w:jc w:val="center"/>
              <w:rPr>
                <w:rFonts w:asciiTheme="minorHAnsi" w:eastAsia="Times New Roman" w:hAnsiTheme="minorHAnsi" w:cstheme="minorHAnsi"/>
                <w:b/>
                <w:bCs/>
                <w:color w:val="244061"/>
                <w:lang w:eastAsia="en-US"/>
              </w:rPr>
            </w:pPr>
          </w:p>
        </w:tc>
      </w:tr>
      <w:tr w:rsidR="00D40AAC">
        <w:trPr>
          <w:trHeight w:val="142"/>
        </w:trPr>
        <w:tc>
          <w:tcPr>
            <w:tcW w:w="567" w:type="dxa"/>
            <w:tcBorders>
              <w:bottom w:val="nil"/>
              <w:right w:val="nil"/>
            </w:tcBorders>
          </w:tcPr>
          <w:p w:rsidR="00D40AAC" w:rsidRDefault="00D40AAC">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D40AAC" w:rsidRDefault="00D40AAC">
            <w:pPr>
              <w:tabs>
                <w:tab w:val="left" w:pos="284"/>
              </w:tabs>
              <w:spacing w:line="276" w:lineRule="auto"/>
              <w:jc w:val="center"/>
              <w:rPr>
                <w:rFonts w:asciiTheme="minorHAnsi" w:eastAsia="Times New Roman" w:hAnsiTheme="minorHAnsi" w:cstheme="minorHAnsi"/>
                <w:b/>
                <w:bCs/>
                <w:color w:val="244061"/>
                <w:lang w:eastAsia="en-US"/>
              </w:rPr>
            </w:pPr>
          </w:p>
        </w:tc>
      </w:tr>
      <w:tr w:rsidR="00D40AAC">
        <w:tc>
          <w:tcPr>
            <w:tcW w:w="567" w:type="dxa"/>
            <w:tcBorders>
              <w:right w:val="nil"/>
            </w:tcBorders>
          </w:tcPr>
          <w:p w:rsidR="00D40AAC" w:rsidRDefault="00D40AAC">
            <w:pPr>
              <w:spacing w:line="160" w:lineRule="exact"/>
              <w:jc w:val="center"/>
              <w:rPr>
                <w:rFonts w:asciiTheme="minorHAnsi" w:eastAsia="Times New Roman" w:hAnsiTheme="minorHAnsi" w:cstheme="minorHAnsi"/>
                <w:b/>
                <w:lang w:eastAsia="en-US"/>
              </w:rPr>
            </w:pPr>
          </w:p>
        </w:tc>
        <w:tc>
          <w:tcPr>
            <w:tcW w:w="7797" w:type="dxa"/>
            <w:tcBorders>
              <w:left w:val="nil"/>
            </w:tcBorders>
          </w:tcPr>
          <w:p w:rsidR="00D40AAC" w:rsidRDefault="00710590">
            <w:pPr>
              <w:tabs>
                <w:tab w:val="left" w:pos="284"/>
              </w:tabs>
              <w:spacing w:line="276" w:lineRule="auto"/>
              <w:jc w:val="center"/>
              <w:rPr>
                <w:rFonts w:asciiTheme="minorHAnsi" w:eastAsia="Times New Roman" w:hAnsiTheme="minorHAnsi" w:cstheme="minorHAnsi"/>
                <w:b/>
                <w:lang w:eastAsia="en-US"/>
              </w:rPr>
            </w:pPr>
            <w:r>
              <w:rPr>
                <w:rFonts w:asciiTheme="minorHAnsi" w:eastAsia="Times New Roman" w:hAnsiTheme="minorHAnsi" w:cstheme="minorHAnsi"/>
                <w:b/>
                <w:bCs/>
                <w:color w:val="244061"/>
                <w:sz w:val="48"/>
                <w:szCs w:val="48"/>
                <w:lang w:eastAsia="en-US"/>
              </w:rPr>
              <w:t>ΕΡΓΑΣΤΗΡΙΑ ΔΕΞΙΟΤΗΤΩΝ</w:t>
            </w:r>
          </w:p>
        </w:tc>
      </w:tr>
      <w:tr w:rsidR="00D40AAC">
        <w:trPr>
          <w:trHeight w:val="80"/>
        </w:trPr>
        <w:tc>
          <w:tcPr>
            <w:tcW w:w="567" w:type="dxa"/>
            <w:tcBorders>
              <w:bottom w:val="nil"/>
              <w:right w:val="nil"/>
            </w:tcBorders>
          </w:tcPr>
          <w:p w:rsidR="00D40AAC" w:rsidRDefault="00D40AAC">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D40AAC" w:rsidRDefault="00D40AAC">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D40AAC">
        <w:trPr>
          <w:trHeight w:val="1565"/>
        </w:trPr>
        <w:tc>
          <w:tcPr>
            <w:tcW w:w="567" w:type="dxa"/>
            <w:tcBorders>
              <w:right w:val="thinThickSmallGap" w:sz="24" w:space="0" w:color="FF0000"/>
            </w:tcBorders>
          </w:tcPr>
          <w:p w:rsidR="00D40AAC" w:rsidRDefault="00D40AAC">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D40AAC" w:rsidRDefault="00D40AAC">
            <w:pPr>
              <w:tabs>
                <w:tab w:val="left" w:pos="284"/>
              </w:tabs>
              <w:spacing w:line="276" w:lineRule="auto"/>
              <w:jc w:val="center"/>
              <w:rPr>
                <w:rFonts w:asciiTheme="minorHAnsi" w:eastAsia="Times New Roman" w:hAnsiTheme="minorHAnsi" w:cstheme="minorHAnsi"/>
                <w:color w:val="244061"/>
                <w:sz w:val="18"/>
                <w:szCs w:val="18"/>
                <w:lang w:eastAsia="en-US"/>
              </w:rPr>
            </w:pPr>
          </w:p>
        </w:tc>
      </w:tr>
      <w:tr w:rsidR="00D40AAC">
        <w:trPr>
          <w:trHeight w:val="80"/>
        </w:trPr>
        <w:tc>
          <w:tcPr>
            <w:tcW w:w="567" w:type="dxa"/>
            <w:tcBorders>
              <w:right w:val="thinThickSmallGap" w:sz="24" w:space="0" w:color="FF0000"/>
            </w:tcBorders>
            <w:shd w:val="clear" w:color="auto" w:fill="auto"/>
          </w:tcPr>
          <w:p w:rsidR="00D40AAC" w:rsidRDefault="00D40AAC">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D40AAC" w:rsidRDefault="00D40AAC">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D40AAC">
        <w:trPr>
          <w:trHeight w:val="1210"/>
        </w:trPr>
        <w:tc>
          <w:tcPr>
            <w:tcW w:w="567" w:type="dxa"/>
            <w:tcBorders>
              <w:right w:val="thinThickSmallGap" w:sz="24" w:space="0" w:color="FF0000"/>
            </w:tcBorders>
          </w:tcPr>
          <w:p w:rsidR="00D40AAC" w:rsidRDefault="00D40AAC">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D40AAC" w:rsidRDefault="00710590">
            <w:pPr>
              <w:tabs>
                <w:tab w:val="left" w:pos="284"/>
                <w:tab w:val="left" w:pos="567"/>
              </w:tabs>
              <w:spacing w:line="276" w:lineRule="auto"/>
              <w:ind w:left="284" w:right="28" w:hanging="250"/>
              <w:jc w:val="center"/>
              <w:outlineLvl w:val="0"/>
              <w:rPr>
                <w:rFonts w:cs="Calibri"/>
                <w:b/>
                <w:i/>
                <w:color w:val="0070C0"/>
                <w:sz w:val="40"/>
                <w:szCs w:val="40"/>
              </w:rPr>
            </w:pPr>
            <w:r>
              <w:rPr>
                <w:rFonts w:cs="Calibri"/>
                <w:b/>
                <w:i/>
                <w:color w:val="0070C0"/>
                <w:sz w:val="40"/>
                <w:szCs w:val="40"/>
              </w:rPr>
              <w:t xml:space="preserve">ΣΧΕΔΙΟ ΔΡΑΣΗΣ </w:t>
            </w:r>
          </w:p>
          <w:p w:rsidR="00D40AAC" w:rsidRDefault="00710590">
            <w:pPr>
              <w:tabs>
                <w:tab w:val="left" w:pos="284"/>
                <w:tab w:val="left" w:pos="567"/>
              </w:tabs>
              <w:spacing w:line="276" w:lineRule="auto"/>
              <w:ind w:left="284" w:right="28" w:hanging="250"/>
              <w:jc w:val="center"/>
              <w:outlineLvl w:val="0"/>
              <w:rPr>
                <w:rFonts w:cs="Calibri"/>
                <w:b/>
                <w:i/>
                <w:color w:val="0070C0"/>
                <w:sz w:val="40"/>
                <w:szCs w:val="40"/>
              </w:rPr>
            </w:pPr>
            <w:r>
              <w:rPr>
                <w:rFonts w:cs="Calibri"/>
                <w:b/>
                <w:i/>
                <w:color w:val="0070C0"/>
                <w:sz w:val="40"/>
                <w:szCs w:val="40"/>
              </w:rPr>
              <w:t>της Σχολικής Μονάδας</w:t>
            </w:r>
          </w:p>
          <w:p w:rsidR="00D40AAC" w:rsidRDefault="00D40AAC">
            <w:pPr>
              <w:tabs>
                <w:tab w:val="left"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D40AAC">
        <w:trPr>
          <w:trHeight w:val="2948"/>
        </w:trPr>
        <w:tc>
          <w:tcPr>
            <w:tcW w:w="567" w:type="dxa"/>
            <w:tcBorders>
              <w:right w:val="thinThickSmallGap" w:sz="24" w:space="0" w:color="FF0000"/>
            </w:tcBorders>
          </w:tcPr>
          <w:p w:rsidR="00D40AAC" w:rsidRDefault="00D40AAC">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D40AAC" w:rsidRDefault="00710590">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xiotites"/>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59187" cy="1559187"/>
                          </a:xfrm>
                          <a:prstGeom prst="rect">
                            <a:avLst/>
                          </a:prstGeom>
                          <a:noFill/>
                          <a:ln>
                            <a:noFill/>
                          </a:ln>
                        </pic:spPr>
                      </pic:pic>
                    </a:graphicData>
                  </a:graphic>
                </wp:inline>
              </w:drawing>
            </w:r>
          </w:p>
        </w:tc>
      </w:tr>
      <w:tr w:rsidR="00D40AAC">
        <w:tc>
          <w:tcPr>
            <w:tcW w:w="567" w:type="dxa"/>
            <w:tcBorders>
              <w:right w:val="thinThickSmallGap" w:sz="24" w:space="0" w:color="FF0000"/>
            </w:tcBorders>
          </w:tcPr>
          <w:p w:rsidR="00D40AAC" w:rsidRDefault="00D40AAC">
            <w:pPr>
              <w:tabs>
                <w:tab w:val="left" w:pos="284"/>
              </w:tabs>
              <w:spacing w:line="276" w:lineRule="auto"/>
              <w:jc w:val="center"/>
              <w:rPr>
                <w:rFonts w:asciiTheme="minorHAnsi" w:eastAsia="Times New Roman" w:hAnsiTheme="minorHAnsi" w:cstheme="minorHAnsi"/>
              </w:rPr>
            </w:pPr>
          </w:p>
        </w:tc>
        <w:tc>
          <w:tcPr>
            <w:tcW w:w="7797" w:type="dxa"/>
            <w:tcBorders>
              <w:left w:val="thinThickSmallGap" w:sz="24" w:space="0" w:color="FF0000"/>
            </w:tcBorders>
          </w:tcPr>
          <w:p w:rsidR="00D40AAC" w:rsidRDefault="00D40AAC">
            <w:pPr>
              <w:tabs>
                <w:tab w:val="left" w:pos="284"/>
              </w:tabs>
              <w:spacing w:line="276" w:lineRule="auto"/>
              <w:jc w:val="center"/>
              <w:rPr>
                <w:rFonts w:asciiTheme="minorHAnsi" w:eastAsia="Times New Roman" w:hAnsiTheme="minorHAnsi" w:cstheme="minorHAnsi"/>
              </w:rPr>
            </w:pPr>
          </w:p>
        </w:tc>
      </w:tr>
      <w:tr w:rsidR="00D40AAC">
        <w:trPr>
          <w:trHeight w:val="1360"/>
        </w:trPr>
        <w:tc>
          <w:tcPr>
            <w:tcW w:w="567" w:type="dxa"/>
            <w:tcBorders>
              <w:right w:val="thinThickSmallGap" w:sz="24" w:space="0" w:color="FF0000"/>
            </w:tcBorders>
          </w:tcPr>
          <w:p w:rsidR="00D40AAC" w:rsidRDefault="00D40AAC">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D40AAC" w:rsidRDefault="00710590">
            <w:pPr>
              <w:spacing w:line="276" w:lineRule="auto"/>
              <w:jc w:val="center"/>
              <w:rPr>
                <w:rFonts w:asciiTheme="minorHAnsi" w:hAnsiTheme="minorHAnsi" w:cstheme="minorHAnsi"/>
                <w:b/>
              </w:rPr>
            </w:pPr>
            <w:r>
              <w:rPr>
                <w:rFonts w:asciiTheme="minorHAnsi" w:hAnsiTheme="minorHAnsi" w:cstheme="minorHAnsi"/>
                <w:b/>
                <w:caps/>
                <w:color w:val="000000"/>
              </w:rPr>
              <w:t>ΕΡΓΑΣΤΗΡΙΑ ΔΕΞΙΟΤΗΤΩΝ21+:</w:t>
            </w:r>
          </w:p>
          <w:p w:rsidR="00D40AAC" w:rsidRDefault="008F66AA">
            <w:pPr>
              <w:spacing w:line="276" w:lineRule="auto"/>
              <w:jc w:val="center"/>
              <w:rPr>
                <w:rFonts w:asciiTheme="minorHAnsi" w:eastAsia="Times New Roman" w:hAnsiTheme="minorHAnsi" w:cstheme="minorHAnsi"/>
                <w:b/>
                <w:lang w:eastAsia="en-US"/>
              </w:rPr>
            </w:pPr>
            <w:hyperlink r:id="rId15" w:history="1">
              <w:r w:rsidR="00710590">
                <w:rPr>
                  <w:rStyle w:val="-0"/>
                  <w:rFonts w:asciiTheme="minorHAnsi" w:eastAsia="Times New Roman" w:hAnsiTheme="minorHAnsi" w:cstheme="minorHAnsi"/>
                  <w:b/>
                  <w:lang w:val="en-US" w:eastAsia="en-US"/>
                </w:rPr>
                <w:t>http</w:t>
              </w:r>
              <w:r w:rsidR="00710590">
                <w:rPr>
                  <w:rStyle w:val="-0"/>
                  <w:rFonts w:asciiTheme="minorHAnsi" w:eastAsia="Times New Roman" w:hAnsiTheme="minorHAnsi" w:cstheme="minorHAnsi"/>
                  <w:b/>
                  <w:lang w:eastAsia="en-US"/>
                </w:rPr>
                <w:t>://</w:t>
              </w:r>
              <w:proofErr w:type="spellStart"/>
              <w:r w:rsidR="00710590">
                <w:rPr>
                  <w:rStyle w:val="-0"/>
                  <w:rFonts w:asciiTheme="minorHAnsi" w:eastAsia="Times New Roman" w:hAnsiTheme="minorHAnsi" w:cstheme="minorHAnsi"/>
                  <w:b/>
                  <w:lang w:val="en-US" w:eastAsia="en-US"/>
                </w:rPr>
                <w:t>iep</w:t>
              </w:r>
              <w:proofErr w:type="spellEnd"/>
              <w:r w:rsidR="00710590">
                <w:rPr>
                  <w:rStyle w:val="-0"/>
                  <w:rFonts w:asciiTheme="minorHAnsi" w:eastAsia="Times New Roman" w:hAnsiTheme="minorHAnsi" w:cstheme="minorHAnsi"/>
                  <w:b/>
                  <w:lang w:eastAsia="en-US"/>
                </w:rPr>
                <w:t>.</w:t>
              </w:r>
              <w:proofErr w:type="spellStart"/>
              <w:r w:rsidR="00710590">
                <w:rPr>
                  <w:rStyle w:val="-0"/>
                  <w:rFonts w:asciiTheme="minorHAnsi" w:eastAsia="Times New Roman" w:hAnsiTheme="minorHAnsi" w:cstheme="minorHAnsi"/>
                  <w:b/>
                  <w:lang w:val="en-US" w:eastAsia="en-US"/>
                </w:rPr>
                <w:t>edu</w:t>
              </w:r>
              <w:proofErr w:type="spellEnd"/>
              <w:r w:rsidR="00710590">
                <w:rPr>
                  <w:rStyle w:val="-0"/>
                  <w:rFonts w:asciiTheme="minorHAnsi" w:eastAsia="Times New Roman" w:hAnsiTheme="minorHAnsi" w:cstheme="minorHAnsi"/>
                  <w:b/>
                  <w:lang w:eastAsia="en-US"/>
                </w:rPr>
                <w:t>.</w:t>
              </w:r>
              <w:proofErr w:type="spellStart"/>
              <w:r w:rsidR="00710590">
                <w:rPr>
                  <w:rStyle w:val="-0"/>
                  <w:rFonts w:asciiTheme="minorHAnsi" w:eastAsia="Times New Roman" w:hAnsiTheme="minorHAnsi" w:cstheme="minorHAnsi"/>
                  <w:b/>
                  <w:lang w:val="en-US" w:eastAsia="en-US"/>
                </w:rPr>
                <w:t>gr</w:t>
              </w:r>
              <w:proofErr w:type="spellEnd"/>
              <w:r w:rsidR="00710590">
                <w:rPr>
                  <w:rStyle w:val="-0"/>
                  <w:rFonts w:asciiTheme="minorHAnsi" w:eastAsia="Times New Roman" w:hAnsiTheme="minorHAnsi" w:cstheme="minorHAnsi"/>
                  <w:b/>
                  <w:lang w:eastAsia="en-US"/>
                </w:rPr>
                <w:t>/</w:t>
              </w:r>
              <w:r w:rsidR="00710590">
                <w:rPr>
                  <w:rStyle w:val="-0"/>
                  <w:rFonts w:asciiTheme="minorHAnsi" w:eastAsia="Times New Roman" w:hAnsiTheme="minorHAnsi" w:cstheme="minorHAnsi"/>
                  <w:b/>
                  <w:lang w:val="en-US" w:eastAsia="en-US"/>
                </w:rPr>
                <w:t>el</w:t>
              </w:r>
              <w:r w:rsidR="00710590">
                <w:rPr>
                  <w:rStyle w:val="-0"/>
                  <w:rFonts w:asciiTheme="minorHAnsi" w:eastAsia="Times New Roman" w:hAnsiTheme="minorHAnsi" w:cstheme="minorHAnsi"/>
                  <w:b/>
                  <w:lang w:eastAsia="en-US"/>
                </w:rPr>
                <w:t>/</w:t>
              </w:r>
              <w:proofErr w:type="spellStart"/>
              <w:r w:rsidR="00710590">
                <w:rPr>
                  <w:rStyle w:val="-0"/>
                  <w:rFonts w:asciiTheme="minorHAnsi" w:eastAsia="Times New Roman" w:hAnsiTheme="minorHAnsi" w:cstheme="minorHAnsi"/>
                  <w:b/>
                  <w:lang w:val="en-US" w:eastAsia="en-US"/>
                </w:rPr>
                <w:t>psifiako</w:t>
              </w:r>
              <w:proofErr w:type="spellEnd"/>
              <w:r w:rsidR="00710590">
                <w:rPr>
                  <w:rStyle w:val="-0"/>
                  <w:rFonts w:asciiTheme="minorHAnsi" w:eastAsia="Times New Roman" w:hAnsiTheme="minorHAnsi" w:cstheme="minorHAnsi"/>
                  <w:b/>
                  <w:lang w:eastAsia="en-US"/>
                </w:rPr>
                <w:t>-</w:t>
              </w:r>
              <w:proofErr w:type="spellStart"/>
              <w:r w:rsidR="00710590">
                <w:rPr>
                  <w:rStyle w:val="-0"/>
                  <w:rFonts w:asciiTheme="minorHAnsi" w:eastAsia="Times New Roman" w:hAnsiTheme="minorHAnsi" w:cstheme="minorHAnsi"/>
                  <w:b/>
                  <w:lang w:val="en-US" w:eastAsia="en-US"/>
                </w:rPr>
                <w:t>apothetirio</w:t>
              </w:r>
              <w:proofErr w:type="spellEnd"/>
              <w:r w:rsidR="00710590">
                <w:rPr>
                  <w:rStyle w:val="-0"/>
                  <w:rFonts w:asciiTheme="minorHAnsi" w:eastAsia="Times New Roman" w:hAnsiTheme="minorHAnsi" w:cstheme="minorHAnsi"/>
                  <w:b/>
                  <w:lang w:eastAsia="en-US"/>
                </w:rPr>
                <w:t>/</w:t>
              </w:r>
              <w:r w:rsidR="00710590">
                <w:rPr>
                  <w:rStyle w:val="-0"/>
                  <w:rFonts w:asciiTheme="minorHAnsi" w:eastAsia="Times New Roman" w:hAnsiTheme="minorHAnsi" w:cstheme="minorHAnsi"/>
                  <w:b/>
                  <w:lang w:val="en-US" w:eastAsia="en-US"/>
                </w:rPr>
                <w:t>skill</w:t>
              </w:r>
              <w:r w:rsidR="00710590">
                <w:rPr>
                  <w:rStyle w:val="-0"/>
                  <w:rFonts w:asciiTheme="minorHAnsi" w:eastAsia="Times New Roman" w:hAnsiTheme="minorHAnsi" w:cstheme="minorHAnsi"/>
                  <w:b/>
                  <w:lang w:eastAsia="en-US"/>
                </w:rPr>
                <w:t>-</w:t>
              </w:r>
              <w:r w:rsidR="00710590">
                <w:rPr>
                  <w:rStyle w:val="-0"/>
                  <w:rFonts w:asciiTheme="minorHAnsi" w:eastAsia="Times New Roman" w:hAnsiTheme="minorHAnsi" w:cstheme="minorHAnsi"/>
                  <w:b/>
                  <w:lang w:val="en-US" w:eastAsia="en-US"/>
                </w:rPr>
                <w:t>labs</w:t>
              </w:r>
            </w:hyperlink>
          </w:p>
          <w:p w:rsidR="00D40AAC" w:rsidRDefault="008F66AA">
            <w:pPr>
              <w:jc w:val="center"/>
              <w:rPr>
                <w:rFonts w:asciiTheme="minorHAnsi" w:eastAsia="Times New Roman" w:hAnsiTheme="minorHAnsi" w:cstheme="minorHAnsi"/>
                <w:sz w:val="20"/>
                <w:szCs w:val="20"/>
                <w:lang w:eastAsia="en-US"/>
              </w:rPr>
            </w:pPr>
            <w:hyperlink r:id="rId16" w:history="1">
              <w:r w:rsidR="00710590">
                <w:rPr>
                  <w:rStyle w:val="-0"/>
                  <w:rFonts w:asciiTheme="minorHAnsi" w:hAnsiTheme="minorHAnsi" w:cstheme="minorHAnsi"/>
                </w:rPr>
                <w:t>ΟΠΣΕπιμόρφωσης-Ι.Ε.Π.:Όλεςοιδράσεις(iep.edu.gr)</w:t>
              </w:r>
            </w:hyperlink>
            <w:r w:rsidR="00710590">
              <w:rPr>
                <w:rFonts w:asciiTheme="minorHAnsi" w:hAnsiTheme="minorHAnsi" w:cstheme="minorHAnsi"/>
              </w:rPr>
              <w:t>:</w:t>
            </w:r>
            <w:hyperlink r:id="rId17" w:history="1">
              <w:r w:rsidR="00710590">
                <w:rPr>
                  <w:rStyle w:val="-0"/>
                  <w:rFonts w:asciiTheme="minorHAnsi" w:hAnsiTheme="minorHAnsi" w:cstheme="minorHAnsi"/>
                </w:rPr>
                <w:t>https://elearning.iep.edu.gr/study/course/index.php?categoryid=62</w:t>
              </w:r>
            </w:hyperlink>
          </w:p>
          <w:p w:rsidR="00D40AAC" w:rsidRDefault="00D40AAC">
            <w:pPr>
              <w:tabs>
                <w:tab w:val="left" w:pos="284"/>
              </w:tabs>
              <w:spacing w:line="276" w:lineRule="auto"/>
              <w:jc w:val="center"/>
              <w:rPr>
                <w:rFonts w:asciiTheme="minorHAnsi" w:eastAsia="Times New Roman" w:hAnsiTheme="minorHAnsi" w:cstheme="minorHAnsi"/>
                <w:sz w:val="24"/>
                <w:szCs w:val="24"/>
              </w:rPr>
            </w:pPr>
          </w:p>
        </w:tc>
      </w:tr>
      <w:tr w:rsidR="00D40AAC">
        <w:tc>
          <w:tcPr>
            <w:tcW w:w="567" w:type="dxa"/>
            <w:tcBorders>
              <w:right w:val="thinThickSmallGap" w:sz="24" w:space="0" w:color="FF0000"/>
            </w:tcBorders>
          </w:tcPr>
          <w:p w:rsidR="00D40AAC" w:rsidRDefault="00D40AAC">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D40AAC" w:rsidRDefault="00D40AAC">
            <w:pPr>
              <w:tabs>
                <w:tab w:val="left" w:pos="284"/>
              </w:tabs>
              <w:spacing w:line="276" w:lineRule="auto"/>
              <w:jc w:val="both"/>
              <w:rPr>
                <w:rFonts w:asciiTheme="minorHAnsi" w:eastAsia="Times New Roman" w:hAnsiTheme="minorHAnsi" w:cstheme="minorHAnsi"/>
                <w:b/>
                <w:color w:val="244061"/>
                <w:lang w:eastAsia="en-US"/>
              </w:rPr>
            </w:pPr>
          </w:p>
        </w:tc>
      </w:tr>
      <w:tr w:rsidR="00D40AAC">
        <w:trPr>
          <w:trHeight w:val="748"/>
        </w:trPr>
        <w:tc>
          <w:tcPr>
            <w:tcW w:w="567" w:type="dxa"/>
            <w:tcBorders>
              <w:right w:val="thinThickSmallGap" w:sz="24" w:space="0" w:color="FF0000"/>
            </w:tcBorders>
          </w:tcPr>
          <w:p w:rsidR="00D40AAC" w:rsidRDefault="00D40AAC">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D40AAC" w:rsidRDefault="00D40AAC">
            <w:pPr>
              <w:spacing w:line="200" w:lineRule="exact"/>
              <w:jc w:val="center"/>
              <w:rPr>
                <w:rFonts w:asciiTheme="minorHAnsi" w:eastAsia="Times New Roman" w:hAnsiTheme="minorHAnsi" w:cstheme="minorHAnsi"/>
                <w:b/>
                <w:color w:val="244061"/>
                <w:lang w:eastAsia="en-US"/>
              </w:rPr>
            </w:pPr>
          </w:p>
        </w:tc>
      </w:tr>
      <w:tr w:rsidR="00D40AAC">
        <w:tc>
          <w:tcPr>
            <w:tcW w:w="567" w:type="dxa"/>
            <w:tcBorders>
              <w:right w:val="thinThickSmallGap" w:sz="24" w:space="0" w:color="FF0000"/>
            </w:tcBorders>
          </w:tcPr>
          <w:p w:rsidR="00D40AAC" w:rsidRDefault="00D40AAC">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D40AAC" w:rsidRDefault="00D40AAC">
            <w:pPr>
              <w:spacing w:line="160" w:lineRule="exact"/>
              <w:jc w:val="center"/>
              <w:rPr>
                <w:rFonts w:asciiTheme="minorHAnsi" w:eastAsia="Times New Roman" w:hAnsiTheme="minorHAnsi" w:cstheme="minorHAnsi"/>
                <w:b/>
                <w:lang w:eastAsia="en-US"/>
              </w:rPr>
            </w:pPr>
          </w:p>
        </w:tc>
      </w:tr>
      <w:tr w:rsidR="00D40AAC">
        <w:trPr>
          <w:trHeight w:val="1004"/>
        </w:trPr>
        <w:tc>
          <w:tcPr>
            <w:tcW w:w="567" w:type="dxa"/>
            <w:tcBorders>
              <w:bottom w:val="nil"/>
              <w:right w:val="thinThickSmallGap" w:sz="24" w:space="0" w:color="FF0000"/>
            </w:tcBorders>
          </w:tcPr>
          <w:p w:rsidR="00D40AAC" w:rsidRDefault="00D40AAC">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D40AAC" w:rsidRDefault="00D40AAC">
            <w:pPr>
              <w:jc w:val="center"/>
              <w:rPr>
                <w:rFonts w:asciiTheme="minorHAnsi" w:eastAsia="Times New Roman" w:hAnsiTheme="minorHAnsi" w:cstheme="minorHAnsi"/>
                <w:b/>
                <w:szCs w:val="24"/>
                <w:lang w:eastAsia="en-US"/>
              </w:rPr>
            </w:pPr>
          </w:p>
        </w:tc>
      </w:tr>
      <w:tr w:rsidR="00D40AAC">
        <w:trPr>
          <w:trHeight w:val="617"/>
        </w:trPr>
        <w:tc>
          <w:tcPr>
            <w:tcW w:w="567" w:type="dxa"/>
            <w:tcBorders>
              <w:right w:val="nil"/>
            </w:tcBorders>
          </w:tcPr>
          <w:p w:rsidR="00D40AAC" w:rsidRDefault="00D40AAC">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D40AAC" w:rsidRDefault="00D40AAC">
            <w:pPr>
              <w:spacing w:line="292" w:lineRule="auto"/>
              <w:jc w:val="center"/>
              <w:rPr>
                <w:rFonts w:asciiTheme="minorHAnsi" w:eastAsia="Times New Roman" w:hAnsiTheme="minorHAnsi" w:cstheme="minorHAnsi"/>
                <w:b/>
                <w:szCs w:val="24"/>
                <w:lang w:eastAsia="en-US"/>
              </w:rPr>
            </w:pPr>
          </w:p>
        </w:tc>
      </w:tr>
    </w:tbl>
    <w:p w:rsidR="00D40AAC" w:rsidRDefault="00D40AAC">
      <w:pPr>
        <w:spacing w:line="276" w:lineRule="auto"/>
        <w:rPr>
          <w:rFonts w:asciiTheme="minorHAnsi" w:eastAsia="Times New Roman" w:hAnsiTheme="minorHAnsi" w:cstheme="minorHAnsi"/>
          <w:lang w:eastAsia="en-US"/>
        </w:rPr>
      </w:pPr>
    </w:p>
    <w:p w:rsidR="00D40AAC" w:rsidRDefault="00710590">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D40AAC" w:rsidRDefault="00710590">
      <w:pPr>
        <w:widowControl w:val="0"/>
        <w:autoSpaceDE w:val="0"/>
        <w:autoSpaceDN w:val="0"/>
        <w:adjustRightInd w:val="0"/>
        <w:spacing w:line="360" w:lineRule="auto"/>
        <w:ind w:right="57"/>
        <w:jc w:val="center"/>
        <w:rPr>
          <w:rFonts w:asciiTheme="minorHAnsi" w:hAnsiTheme="minorHAnsi" w:cstheme="minorHAnsi"/>
          <w:b/>
          <w:sz w:val="20"/>
          <w:szCs w:val="20"/>
        </w:rPr>
      </w:pPr>
      <w:r>
        <w:rPr>
          <w:rFonts w:asciiTheme="minorHAnsi" w:hAnsiTheme="minorHAnsi" w:cstheme="minorHAnsi"/>
          <w:b/>
          <w:sz w:val="20"/>
          <w:szCs w:val="20"/>
        </w:rPr>
        <w:lastRenderedPageBreak/>
        <w:t>ΥΠΟΔΕΙΓΜΑ ΣΧΕΔΙΟΥ ΔΡΑΣΗΣ ΤΗΣ ΣΧΟΛΙΚΗΣ ΜΟΝΑΔΑΣ</w:t>
      </w:r>
    </w:p>
    <w:tbl>
      <w:tblPr>
        <w:tblStyle w:val="af0"/>
        <w:tblW w:w="9209" w:type="dxa"/>
        <w:tblLook w:val="04A0"/>
      </w:tblPr>
      <w:tblGrid>
        <w:gridCol w:w="3114"/>
        <w:gridCol w:w="6095"/>
      </w:tblGrid>
      <w:tr w:rsidR="00D40AAC">
        <w:tc>
          <w:tcPr>
            <w:tcW w:w="3114" w:type="dxa"/>
          </w:tcPr>
          <w:p w:rsidR="00D40AAC" w:rsidRDefault="00710590">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descr="dexiotites"/>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D40AAC" w:rsidRDefault="00710590">
            <w:pPr>
              <w:widowControl w:val="0"/>
              <w:ind w:right="-142"/>
              <w:jc w:val="center"/>
              <w:rPr>
                <w:rFonts w:ascii="Myriad Pro" w:eastAsia="Times New Roman" w:hAnsi="Myriad Pro"/>
                <w:color w:val="365F91"/>
                <w:sz w:val="36"/>
                <w:szCs w:val="36"/>
              </w:rPr>
            </w:pPr>
            <w:r>
              <w:rPr>
                <w:rFonts w:ascii="Myriad Pro" w:eastAsia="Times New Roman" w:hAnsi="Myriad Pro"/>
                <w:b/>
                <w:color w:val="365F91"/>
                <w:sz w:val="36"/>
                <w:szCs w:val="36"/>
              </w:rPr>
              <w:t>ΕΡΓΑΣΤΗΡΙΑ ΔΕΞΙΟΤΗΤΩΝ</w:t>
            </w:r>
          </w:p>
          <w:p w:rsidR="00D40AAC" w:rsidRDefault="00710590">
            <w:pPr>
              <w:widowControl w:val="0"/>
              <w:shd w:val="clear" w:color="auto" w:fill="DBDBDB" w:themeFill="accent3" w:themeFillTint="66"/>
              <w:ind w:right="-142"/>
              <w:jc w:val="center"/>
              <w:rPr>
                <w:rFonts w:ascii="Myriad Pro" w:eastAsia="Times New Roman" w:hAnsi="Myriad Pro"/>
                <w:b/>
                <w:color w:val="002060"/>
                <w:sz w:val="36"/>
                <w:szCs w:val="36"/>
              </w:rPr>
            </w:pPr>
            <w:r>
              <w:rPr>
                <w:rFonts w:ascii="Myriad Pro" w:eastAsia="Times New Roman" w:hAnsi="Myriad Pro"/>
                <w:b/>
                <w:color w:val="002060"/>
                <w:sz w:val="36"/>
                <w:szCs w:val="36"/>
              </w:rPr>
              <w:t>ΣΧΕΔΙΟ ΔΡΑΣΗΣ ΣΧΟΛΙΚΗΣ ΜΟΝΑΔΑΣ</w:t>
            </w:r>
          </w:p>
          <w:p w:rsidR="00D40AAC" w:rsidRDefault="00D40AAC">
            <w:pPr>
              <w:widowControl w:val="0"/>
              <w:shd w:val="clear" w:color="auto" w:fill="DBDBDB" w:themeFill="accent3" w:themeFillTint="66"/>
              <w:ind w:right="-142"/>
              <w:jc w:val="center"/>
              <w:rPr>
                <w:rFonts w:ascii="Myriad Pro" w:eastAsia="Times New Roman" w:hAnsi="Myriad Pro"/>
                <w:color w:val="002060"/>
                <w:sz w:val="16"/>
                <w:szCs w:val="16"/>
              </w:rPr>
            </w:pPr>
          </w:p>
          <w:p w:rsidR="00D40AAC" w:rsidRDefault="00D40AAC">
            <w:pPr>
              <w:widowControl w:val="0"/>
              <w:shd w:val="clear" w:color="auto" w:fill="DBDBDB" w:themeFill="accent3" w:themeFillTint="66"/>
              <w:ind w:right="-142"/>
              <w:jc w:val="center"/>
              <w:rPr>
                <w:rFonts w:ascii="Myriad Pro" w:eastAsia="Times New Roman" w:hAnsi="Myriad Pro"/>
                <w:color w:val="002060"/>
                <w:sz w:val="16"/>
                <w:szCs w:val="16"/>
              </w:rPr>
            </w:pPr>
          </w:p>
          <w:p w:rsidR="00D40AAC" w:rsidRPr="00F82CC2" w:rsidRDefault="00710590">
            <w:pPr>
              <w:rPr>
                <w:rFonts w:eastAsia="Times New Roman"/>
                <w:color w:val="000000"/>
              </w:rPr>
            </w:pPr>
            <w:r>
              <w:rPr>
                <w:rFonts w:ascii="Myriad Pro" w:eastAsia="Times New Roman" w:hAnsi="Myriad Pro"/>
                <w:b/>
                <w:color w:val="002060"/>
                <w:sz w:val="24"/>
                <w:szCs w:val="24"/>
              </w:rPr>
              <w:t>ΣΧΟΛΙΚΟ ΕΤΟΣ 202</w:t>
            </w:r>
            <w:r w:rsidR="00F82CC2">
              <w:rPr>
                <w:rFonts w:ascii="Myriad Pro" w:eastAsia="Times New Roman" w:hAnsi="Myriad Pro"/>
                <w:b/>
                <w:color w:val="002060"/>
                <w:sz w:val="24"/>
                <w:szCs w:val="24"/>
              </w:rPr>
              <w:t>3</w:t>
            </w:r>
            <w:r>
              <w:rPr>
                <w:rFonts w:ascii="Myriad Pro" w:eastAsia="Times New Roman" w:hAnsi="Myriad Pro"/>
                <w:b/>
                <w:color w:val="002060"/>
                <w:sz w:val="24"/>
                <w:szCs w:val="24"/>
              </w:rPr>
              <w:t xml:space="preserve"> -202</w:t>
            </w:r>
            <w:r w:rsidR="00F82CC2">
              <w:rPr>
                <w:rFonts w:ascii="Myriad Pro" w:eastAsia="Times New Roman" w:hAnsi="Myriad Pro"/>
                <w:b/>
                <w:color w:val="002060"/>
                <w:sz w:val="24"/>
                <w:szCs w:val="24"/>
              </w:rPr>
              <w:t>4</w:t>
            </w:r>
          </w:p>
        </w:tc>
      </w:tr>
      <w:tr w:rsidR="00D40AAC">
        <w:trPr>
          <w:trHeight w:val="487"/>
        </w:trPr>
        <w:tc>
          <w:tcPr>
            <w:tcW w:w="3114" w:type="dxa"/>
            <w:shd w:val="clear" w:color="auto" w:fill="DBDBDB" w:themeFill="accent3" w:themeFillTint="66"/>
            <w:vAlign w:val="center"/>
          </w:tcPr>
          <w:p w:rsidR="00D40AAC" w:rsidRDefault="00710590">
            <w:pPr>
              <w:rPr>
                <w:rFonts w:eastAsia="Times New Roman"/>
                <w:color w:val="000000"/>
              </w:rPr>
            </w:pPr>
            <w:r>
              <w:rPr>
                <w:rFonts w:ascii="Myriad Pro" w:eastAsia="Times New Roman" w:hAnsi="Myriad Pro"/>
                <w:b/>
                <w:color w:val="002060"/>
              </w:rPr>
              <w:t>Σχολική μονάδα</w:t>
            </w:r>
          </w:p>
        </w:tc>
        <w:tc>
          <w:tcPr>
            <w:tcW w:w="6095" w:type="dxa"/>
          </w:tcPr>
          <w:p w:rsidR="00D40AAC" w:rsidRDefault="00710590">
            <w:pPr>
              <w:jc w:val="both"/>
              <w:rPr>
                <w:rFonts w:eastAsia="Times New Roman"/>
                <w:b/>
                <w:bCs/>
                <w:color w:val="000000"/>
              </w:rPr>
            </w:pPr>
            <w:r>
              <w:rPr>
                <w:b/>
                <w:bCs/>
              </w:rPr>
              <w:t>2ο Δημοτικό Σχολείο Γλυφάδας</w:t>
            </w:r>
          </w:p>
        </w:tc>
      </w:tr>
      <w:tr w:rsidR="00D40AAC">
        <w:trPr>
          <w:trHeight w:val="535"/>
        </w:trPr>
        <w:tc>
          <w:tcPr>
            <w:tcW w:w="3114" w:type="dxa"/>
            <w:shd w:val="clear" w:color="auto" w:fill="DBDBDB" w:themeFill="accent3" w:themeFillTint="66"/>
            <w:vAlign w:val="center"/>
          </w:tcPr>
          <w:p w:rsidR="00D40AAC" w:rsidRDefault="00710590">
            <w:pPr>
              <w:rPr>
                <w:rFonts w:eastAsia="Times New Roman"/>
                <w:color w:val="000000"/>
              </w:rPr>
            </w:pPr>
            <w:r>
              <w:rPr>
                <w:rFonts w:ascii="Myriad Pro" w:eastAsia="Times New Roman" w:hAnsi="Myriad Pro"/>
                <w:b/>
                <w:color w:val="002060"/>
              </w:rPr>
              <w:t>Αριθμός τμημάτων</w:t>
            </w:r>
          </w:p>
        </w:tc>
        <w:tc>
          <w:tcPr>
            <w:tcW w:w="6095" w:type="dxa"/>
          </w:tcPr>
          <w:p w:rsidR="00D40AAC" w:rsidRDefault="00710590">
            <w:pPr>
              <w:jc w:val="both"/>
              <w:rPr>
                <w:rFonts w:eastAsia="Times New Roman"/>
                <w:b/>
                <w:bCs/>
                <w:color w:val="000000"/>
              </w:rPr>
            </w:pPr>
            <w:r>
              <w:rPr>
                <w:b/>
                <w:bCs/>
              </w:rPr>
              <w:t>12</w:t>
            </w:r>
          </w:p>
        </w:tc>
      </w:tr>
      <w:tr w:rsidR="00D40AAC">
        <w:tc>
          <w:tcPr>
            <w:tcW w:w="3114" w:type="dxa"/>
            <w:shd w:val="clear" w:color="auto" w:fill="DBDBDB" w:themeFill="accent3" w:themeFillTint="66"/>
            <w:vAlign w:val="center"/>
          </w:tcPr>
          <w:p w:rsidR="00D40AAC" w:rsidRDefault="00710590">
            <w:pPr>
              <w:rPr>
                <w:rFonts w:eastAsia="Times New Roman"/>
                <w:color w:val="000000"/>
              </w:rPr>
            </w:pPr>
            <w:r>
              <w:rPr>
                <w:rFonts w:ascii="Myriad Pro" w:eastAsia="Times New Roman" w:hAnsi="Myriad Pro"/>
                <w:b/>
                <w:color w:val="002060"/>
              </w:rPr>
              <w:t>Αριθμός μαθητών/μαθητριών σχολικής μονάδας</w:t>
            </w:r>
          </w:p>
        </w:tc>
        <w:tc>
          <w:tcPr>
            <w:tcW w:w="6095" w:type="dxa"/>
          </w:tcPr>
          <w:p w:rsidR="00D40AAC" w:rsidRDefault="00710590">
            <w:pPr>
              <w:rPr>
                <w:rFonts w:eastAsia="Times New Roman"/>
                <w:b/>
                <w:color w:val="000000"/>
              </w:rPr>
            </w:pPr>
            <w:r>
              <w:rPr>
                <w:rFonts w:eastAsia="Times New Roman"/>
                <w:b/>
                <w:color w:val="000000"/>
                <w:lang w:val="en-US"/>
              </w:rPr>
              <w:t>2</w:t>
            </w:r>
            <w:r>
              <w:rPr>
                <w:rFonts w:eastAsia="Times New Roman"/>
                <w:b/>
                <w:color w:val="000000"/>
              </w:rPr>
              <w:t>46</w:t>
            </w:r>
          </w:p>
        </w:tc>
      </w:tr>
      <w:tr w:rsidR="00D40AAC">
        <w:tc>
          <w:tcPr>
            <w:tcW w:w="3114" w:type="dxa"/>
            <w:shd w:val="clear" w:color="auto" w:fill="DBDBDB" w:themeFill="accent3" w:themeFillTint="66"/>
            <w:vAlign w:val="center"/>
          </w:tcPr>
          <w:p w:rsidR="00D40AAC" w:rsidRDefault="00710590">
            <w:pPr>
              <w:rPr>
                <w:rFonts w:eastAsia="Times New Roman"/>
                <w:color w:val="000000"/>
              </w:rPr>
            </w:pPr>
            <w:r>
              <w:rPr>
                <w:rFonts w:ascii="Myriad Pro" w:eastAsia="Times New Roman" w:hAnsi="Myriad Pro"/>
                <w:b/>
                <w:color w:val="002060"/>
              </w:rPr>
              <w:t>Αριθμός εκπαιδευτικών σχολικής μονάδας</w:t>
            </w:r>
          </w:p>
        </w:tc>
        <w:tc>
          <w:tcPr>
            <w:tcW w:w="6095" w:type="dxa"/>
          </w:tcPr>
          <w:p w:rsidR="00D40AAC" w:rsidRDefault="00710590">
            <w:pPr>
              <w:rPr>
                <w:rFonts w:eastAsia="Times New Roman"/>
                <w:b/>
                <w:color w:val="000000"/>
              </w:rPr>
            </w:pPr>
            <w:r>
              <w:rPr>
                <w:rFonts w:eastAsia="Times New Roman"/>
                <w:b/>
                <w:color w:val="000000"/>
                <w:lang w:val="en-US"/>
              </w:rPr>
              <w:t>3</w:t>
            </w:r>
            <w:r>
              <w:rPr>
                <w:rFonts w:eastAsia="Times New Roman"/>
                <w:b/>
                <w:color w:val="000000"/>
              </w:rPr>
              <w:t>0</w:t>
            </w:r>
          </w:p>
        </w:tc>
      </w:tr>
      <w:tr w:rsidR="00D40AAC">
        <w:trPr>
          <w:trHeight w:val="448"/>
        </w:trPr>
        <w:tc>
          <w:tcPr>
            <w:tcW w:w="3114" w:type="dxa"/>
            <w:shd w:val="clear" w:color="auto" w:fill="DBDBDB" w:themeFill="accent3" w:themeFillTint="66"/>
            <w:vAlign w:val="center"/>
          </w:tcPr>
          <w:p w:rsidR="00D40AAC" w:rsidRDefault="00710590">
            <w:pPr>
              <w:rPr>
                <w:rFonts w:ascii="Myriad Pro" w:eastAsia="Times New Roman" w:hAnsi="Myriad Pro"/>
                <w:b/>
                <w:color w:val="002060"/>
              </w:rPr>
            </w:pPr>
            <w:r>
              <w:rPr>
                <w:rFonts w:ascii="Myriad Pro" w:eastAsia="Times New Roman" w:hAnsi="Myriad Pro"/>
                <w:b/>
                <w:color w:val="002060"/>
              </w:rPr>
              <w:t>Αριθμός εκπαιδευτικών που συμμετέχουν στα Εργαστήρια δεξιοτήτων</w:t>
            </w:r>
          </w:p>
        </w:tc>
        <w:tc>
          <w:tcPr>
            <w:tcW w:w="6095" w:type="dxa"/>
          </w:tcPr>
          <w:p w:rsidR="00D40AAC" w:rsidRDefault="00710590">
            <w:pPr>
              <w:rPr>
                <w:rFonts w:eastAsia="Times New Roman"/>
                <w:color w:val="000000"/>
              </w:rPr>
            </w:pPr>
            <w:r>
              <w:rPr>
                <w:rFonts w:eastAsia="Times New Roman"/>
                <w:color w:val="000000"/>
              </w:rPr>
              <w:t>Εκπαιδευτικοί ΠΕ70, ΠΕ86, ΠΕ06, ΠΕ05, ΠΕ79, ΠΕ08</w:t>
            </w:r>
          </w:p>
        </w:tc>
      </w:tr>
    </w:tbl>
    <w:p w:rsidR="00D40AAC" w:rsidRDefault="00D40AAC">
      <w:pPr>
        <w:widowControl w:val="0"/>
        <w:autoSpaceDE w:val="0"/>
        <w:autoSpaceDN w:val="0"/>
        <w:adjustRightInd w:val="0"/>
        <w:spacing w:line="360" w:lineRule="auto"/>
        <w:ind w:right="57"/>
        <w:rPr>
          <w:b/>
        </w:rPr>
      </w:pPr>
    </w:p>
    <w:tbl>
      <w:tblPr>
        <w:tblW w:w="9044" w:type="dxa"/>
        <w:tblInd w:w="34"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4A0"/>
      </w:tblPr>
      <w:tblGrid>
        <w:gridCol w:w="2231"/>
        <w:gridCol w:w="2130"/>
        <w:gridCol w:w="2168"/>
        <w:gridCol w:w="2515"/>
      </w:tblGrid>
      <w:tr w:rsidR="00D40AAC">
        <w:tc>
          <w:tcPr>
            <w:tcW w:w="2231" w:type="dxa"/>
          </w:tcPr>
          <w:p w:rsidR="00D40AAC" w:rsidRDefault="00710590">
            <w:pPr>
              <w:jc w:val="center"/>
              <w:rPr>
                <w:rFonts w:asciiTheme="minorHAnsi" w:eastAsia="Times New Roman" w:hAnsiTheme="minorHAnsi" w:cstheme="minorHAnsi"/>
                <w:color w:val="000000"/>
              </w:rPr>
            </w:pPr>
            <w:r>
              <w:rPr>
                <w:rFonts w:asciiTheme="majorHAnsi" w:hAnsiTheme="majorHAnsi"/>
                <w:b/>
                <w:color w:val="002060"/>
                <w:sz w:val="20"/>
                <w:szCs w:val="20"/>
              </w:rPr>
              <w:t>Ζω καλύτερα – Ευ Ζην</w:t>
            </w:r>
          </w:p>
        </w:tc>
        <w:tc>
          <w:tcPr>
            <w:tcW w:w="2130" w:type="dxa"/>
          </w:tcPr>
          <w:p w:rsidR="00D40AAC" w:rsidRDefault="00710590">
            <w:pPr>
              <w:jc w:val="center"/>
              <w:rPr>
                <w:rFonts w:asciiTheme="minorHAnsi" w:eastAsia="Times New Roman" w:hAnsiTheme="minorHAnsi" w:cstheme="minorHAnsi"/>
                <w:color w:val="000000"/>
                <w:sz w:val="18"/>
                <w:szCs w:val="18"/>
              </w:rPr>
            </w:pPr>
            <w:r>
              <w:rPr>
                <w:rFonts w:asciiTheme="majorHAnsi" w:hAnsiTheme="majorHAnsi"/>
                <w:b/>
                <w:color w:val="002060"/>
                <w:sz w:val="20"/>
                <w:szCs w:val="20"/>
              </w:rPr>
              <w:t>Φροντίζω το Περιβάλλον</w:t>
            </w:r>
          </w:p>
        </w:tc>
        <w:tc>
          <w:tcPr>
            <w:tcW w:w="2168" w:type="dxa"/>
          </w:tcPr>
          <w:p w:rsidR="00D40AAC" w:rsidRDefault="00710590">
            <w:pPr>
              <w:jc w:val="center"/>
              <w:rPr>
                <w:rFonts w:asciiTheme="minorHAnsi" w:eastAsia="Times New Roman" w:hAnsiTheme="minorHAnsi" w:cstheme="minorHAnsi"/>
                <w:color w:val="000000"/>
              </w:rPr>
            </w:pPr>
            <w:r>
              <w:rPr>
                <w:rFonts w:asciiTheme="majorHAnsi" w:hAnsiTheme="majorHAnsi"/>
                <w:b/>
                <w:color w:val="002060"/>
                <w:sz w:val="20"/>
                <w:szCs w:val="20"/>
              </w:rPr>
              <w:t>Ενδιαφέρομαι και Ενεργώ</w:t>
            </w:r>
            <w:r>
              <w:rPr>
                <w:rFonts w:asciiTheme="majorHAnsi" w:hAnsiTheme="majorHAnsi"/>
                <w:b/>
                <w:sz w:val="18"/>
                <w:szCs w:val="24"/>
              </w:rPr>
              <w:t>-</w:t>
            </w:r>
            <w:r>
              <w:rPr>
                <w:rFonts w:asciiTheme="majorHAnsi" w:hAnsiTheme="majorHAnsi"/>
                <w:b/>
                <w:i/>
                <w:sz w:val="18"/>
                <w:szCs w:val="24"/>
              </w:rPr>
              <w:t>Κοινωνική Συναίσθηση και Ευθύνη</w:t>
            </w:r>
          </w:p>
        </w:tc>
        <w:tc>
          <w:tcPr>
            <w:tcW w:w="2515" w:type="dxa"/>
          </w:tcPr>
          <w:p w:rsidR="00D40AAC" w:rsidRDefault="00710590">
            <w:pPr>
              <w:jc w:val="center"/>
              <w:rPr>
                <w:rFonts w:asciiTheme="minorHAnsi" w:eastAsia="Times New Roman" w:hAnsiTheme="minorHAnsi" w:cstheme="minorHAnsi"/>
                <w:color w:val="000000"/>
              </w:rPr>
            </w:pPr>
            <w:r>
              <w:rPr>
                <w:rFonts w:asciiTheme="majorHAnsi" w:hAnsiTheme="majorHAnsi"/>
                <w:b/>
                <w:color w:val="002060"/>
                <w:sz w:val="20"/>
                <w:szCs w:val="20"/>
              </w:rPr>
              <w:t xml:space="preserve">Δημιουργώ και </w:t>
            </w:r>
            <w:proofErr w:type="spellStart"/>
            <w:r>
              <w:rPr>
                <w:rFonts w:asciiTheme="majorHAnsi" w:hAnsiTheme="majorHAnsi"/>
                <w:b/>
                <w:color w:val="002060"/>
                <w:sz w:val="20"/>
                <w:szCs w:val="20"/>
              </w:rPr>
              <w:t>Καινοτομώ</w:t>
            </w:r>
            <w:r>
              <w:rPr>
                <w:rFonts w:asciiTheme="majorHAnsi" w:hAnsiTheme="majorHAnsi"/>
                <w:b/>
                <w:sz w:val="18"/>
                <w:szCs w:val="24"/>
              </w:rPr>
              <w:t>–</w:t>
            </w:r>
            <w:r>
              <w:rPr>
                <w:rFonts w:asciiTheme="majorHAnsi" w:hAnsiTheme="majorHAnsi"/>
                <w:b/>
                <w:i/>
                <w:sz w:val="18"/>
                <w:szCs w:val="24"/>
              </w:rPr>
              <w:t>Δημιουργική</w:t>
            </w:r>
            <w:proofErr w:type="spellEnd"/>
            <w:r>
              <w:rPr>
                <w:rFonts w:asciiTheme="majorHAnsi" w:hAnsiTheme="majorHAnsi"/>
                <w:b/>
                <w:i/>
                <w:sz w:val="18"/>
                <w:szCs w:val="24"/>
              </w:rPr>
              <w:t xml:space="preserve"> Σκέψη και Πρωτοβουλία</w:t>
            </w:r>
          </w:p>
        </w:tc>
      </w:tr>
      <w:tr w:rsidR="00D40AAC">
        <w:trPr>
          <w:trHeight w:val="910"/>
        </w:trPr>
        <w:tc>
          <w:tcPr>
            <w:tcW w:w="2231" w:type="dxa"/>
          </w:tcPr>
          <w:p w:rsidR="00D40AAC" w:rsidRDefault="00710590">
            <w:pPr>
              <w:spacing w:before="120"/>
              <w:jc w:val="center"/>
              <w:rPr>
                <w:rFonts w:asciiTheme="minorHAnsi" w:hAnsiTheme="minorHAnsi" w:cstheme="minorHAnsi"/>
                <w:color w:val="000000"/>
                <w:lang w:val="en-US"/>
              </w:rPr>
            </w:pPr>
            <w:r>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8" name="image4.jpg" descr="Ζω καλύτερα – Ευ Ζην"/>
                          <pic:cNvPicPr preferRelativeResize="0"/>
                        </pic:nvPicPr>
                        <pic:blipFill>
                          <a:blip r:embed="rId18"/>
                          <a:srcRect/>
                          <a:stretch>
                            <a:fillRect/>
                          </a:stretch>
                        </pic:blipFill>
                        <pic:spPr>
                          <a:xfrm>
                            <a:off x="0" y="0"/>
                            <a:ext cx="647700" cy="647700"/>
                          </a:xfrm>
                          <a:prstGeom prst="rect">
                            <a:avLst/>
                          </a:prstGeom>
                        </pic:spPr>
                      </pic:pic>
                    </a:graphicData>
                  </a:graphic>
                </wp:inline>
              </w:drawing>
            </w:r>
          </w:p>
          <w:p w:rsidR="00D40AAC" w:rsidRDefault="00D40AAC">
            <w:pPr>
              <w:spacing w:before="120"/>
              <w:jc w:val="center"/>
              <w:rPr>
                <w:rFonts w:asciiTheme="minorHAnsi" w:hAnsiTheme="minorHAnsi" w:cstheme="minorHAnsi"/>
                <w:color w:val="000000"/>
                <w:lang w:val="en-US"/>
              </w:rPr>
            </w:pPr>
          </w:p>
        </w:tc>
        <w:tc>
          <w:tcPr>
            <w:tcW w:w="2130" w:type="dxa"/>
          </w:tcPr>
          <w:p w:rsidR="00D40AAC" w:rsidRDefault="00710590">
            <w:pPr>
              <w:spacing w:before="120"/>
              <w:jc w:val="center"/>
              <w:rPr>
                <w:rFonts w:asciiTheme="minorHAnsi" w:eastAsia="Times New Roman" w:hAnsiTheme="minorHAnsi" w:cstheme="minorHAnsi"/>
                <w:color w:val="000000"/>
              </w:rPr>
            </w:pPr>
            <w:r>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12" name="image2.jpg" descr="Φροντίζω το Περιβάλλον – Περιβάλλον"/>
                          <pic:cNvPicPr preferRelativeResize="0"/>
                        </pic:nvPicPr>
                        <pic:blipFill>
                          <a:blip r:embed="rId19"/>
                          <a:srcRect/>
                          <a:stretch>
                            <a:fillRect/>
                          </a:stretch>
                        </pic:blipFill>
                        <pic:spPr>
                          <a:xfrm>
                            <a:off x="0" y="0"/>
                            <a:ext cx="608965" cy="570230"/>
                          </a:xfrm>
                          <a:prstGeom prst="rect">
                            <a:avLst/>
                          </a:prstGeom>
                        </pic:spPr>
                      </pic:pic>
                    </a:graphicData>
                  </a:graphic>
                </wp:inline>
              </w:drawing>
            </w:r>
          </w:p>
        </w:tc>
        <w:tc>
          <w:tcPr>
            <w:tcW w:w="2168" w:type="dxa"/>
          </w:tcPr>
          <w:p w:rsidR="00D40AAC" w:rsidRDefault="00710590">
            <w:pPr>
              <w:spacing w:before="120"/>
              <w:jc w:val="center"/>
              <w:rPr>
                <w:rFonts w:asciiTheme="minorHAnsi" w:eastAsia="Times New Roman" w:hAnsiTheme="minorHAnsi" w:cstheme="minorHAnsi"/>
                <w:color w:val="000000"/>
              </w:rPr>
            </w:pPr>
            <w:r>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13"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08330"/>
                          </a:xfrm>
                          <a:prstGeom prst="rect">
                            <a:avLst/>
                          </a:prstGeom>
                        </pic:spPr>
                      </pic:pic>
                    </a:graphicData>
                  </a:graphic>
                </wp:inline>
              </w:drawing>
            </w:r>
          </w:p>
        </w:tc>
        <w:tc>
          <w:tcPr>
            <w:tcW w:w="2515" w:type="dxa"/>
          </w:tcPr>
          <w:p w:rsidR="00D40AAC" w:rsidRDefault="00710590">
            <w:pPr>
              <w:spacing w:before="120"/>
              <w:jc w:val="center"/>
              <w:rPr>
                <w:rFonts w:asciiTheme="minorHAnsi" w:eastAsia="Times New Roman" w:hAnsiTheme="minorHAnsi" w:cstheme="minorHAnsi"/>
                <w:color w:val="000000"/>
              </w:rPr>
            </w:pPr>
            <w:r>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14" name="image1.jpg" descr="Δημιουργώ και Καινοτομώ – Δημιουργική Σκέψη και Πρωτοβουλία"/>
                          <pic:cNvPicPr preferRelativeResize="0"/>
                        </pic:nvPicPr>
                        <pic:blipFill>
                          <a:blip r:embed="rId21"/>
                          <a:srcRect/>
                          <a:stretch>
                            <a:fillRect/>
                          </a:stretch>
                        </pic:blipFill>
                        <pic:spPr>
                          <a:xfrm>
                            <a:off x="0" y="0"/>
                            <a:ext cx="639445" cy="608330"/>
                          </a:xfrm>
                          <a:prstGeom prst="rect">
                            <a:avLst/>
                          </a:prstGeom>
                        </pic:spPr>
                      </pic:pic>
                    </a:graphicData>
                  </a:graphic>
                </wp:inline>
              </w:drawing>
            </w:r>
          </w:p>
        </w:tc>
      </w:tr>
      <w:tr w:rsidR="00D40AAC">
        <w:trPr>
          <w:trHeight w:val="287"/>
        </w:trPr>
        <w:tc>
          <w:tcPr>
            <w:tcW w:w="2231" w:type="dxa"/>
          </w:tcPr>
          <w:p w:rsidR="00D40AAC" w:rsidRDefault="00710590">
            <w:pPr>
              <w:tabs>
                <w:tab w:val="left" w:pos="270"/>
              </w:tabs>
              <w:spacing w:before="40" w:after="40"/>
              <w:jc w:val="center"/>
              <w:rPr>
                <w:rFonts w:asciiTheme="minorHAnsi" w:hAnsiTheme="minorHAnsi" w:cstheme="minorHAnsi"/>
                <w:bCs/>
                <w:color w:val="000000"/>
              </w:rPr>
            </w:pPr>
            <w:r>
              <w:rPr>
                <w:rFonts w:asciiTheme="minorHAnsi" w:hAnsiTheme="minorHAnsi"/>
                <w:bCs/>
                <w:i/>
                <w:sz w:val="20"/>
                <w:szCs w:val="20"/>
              </w:rPr>
              <w:t xml:space="preserve">1. ΥΓΕΙΑ: Διατροφή - </w:t>
            </w:r>
            <w:proofErr w:type="spellStart"/>
            <w:r>
              <w:rPr>
                <w:rFonts w:asciiTheme="minorHAnsi" w:hAnsiTheme="minorHAnsi"/>
                <w:bCs/>
                <w:i/>
                <w:sz w:val="20"/>
                <w:szCs w:val="20"/>
              </w:rPr>
              <w:t>Αυτομέριμνα</w:t>
            </w:r>
            <w:proofErr w:type="spellEnd"/>
            <w:r>
              <w:rPr>
                <w:rFonts w:asciiTheme="minorHAnsi" w:hAnsiTheme="minorHAnsi"/>
                <w:bCs/>
                <w:i/>
                <w:sz w:val="20"/>
                <w:szCs w:val="20"/>
              </w:rPr>
              <w:t>, Οδική Ασφάλεια</w:t>
            </w:r>
          </w:p>
        </w:tc>
        <w:tc>
          <w:tcPr>
            <w:tcW w:w="2130" w:type="dxa"/>
          </w:tcPr>
          <w:p w:rsidR="00D40AAC" w:rsidRDefault="00710590">
            <w:pPr>
              <w:tabs>
                <w:tab w:val="left" w:pos="324"/>
              </w:tabs>
              <w:spacing w:before="40" w:after="40"/>
              <w:jc w:val="center"/>
              <w:rPr>
                <w:rFonts w:asciiTheme="minorHAnsi" w:eastAsia="Times New Roman" w:hAnsiTheme="minorHAnsi" w:cstheme="minorHAnsi"/>
                <w:bCs/>
                <w:color w:val="000000"/>
              </w:rPr>
            </w:pPr>
            <w:r>
              <w:rPr>
                <w:rFonts w:asciiTheme="minorHAnsi" w:hAnsiTheme="minorHAnsi"/>
                <w:bCs/>
                <w:i/>
                <w:sz w:val="20"/>
                <w:szCs w:val="20"/>
              </w:rPr>
              <w:t>1. Οικολογία - Παγκόσμια και τοπική Φυσική κληρονομιά</w:t>
            </w:r>
          </w:p>
        </w:tc>
        <w:tc>
          <w:tcPr>
            <w:tcW w:w="2168" w:type="dxa"/>
          </w:tcPr>
          <w:p w:rsidR="00D40AAC" w:rsidRDefault="00710590">
            <w:pPr>
              <w:tabs>
                <w:tab w:val="left" w:pos="270"/>
              </w:tabs>
              <w:spacing w:before="40" w:after="40"/>
              <w:jc w:val="center"/>
              <w:rPr>
                <w:rFonts w:asciiTheme="minorHAnsi" w:eastAsia="Times New Roman" w:hAnsiTheme="minorHAnsi" w:cstheme="minorHAnsi"/>
                <w:bCs/>
                <w:color w:val="000000"/>
              </w:rPr>
            </w:pPr>
            <w:r>
              <w:rPr>
                <w:rFonts w:asciiTheme="minorHAnsi" w:hAnsiTheme="minorHAnsi"/>
                <w:bCs/>
                <w:i/>
                <w:sz w:val="20"/>
                <w:szCs w:val="20"/>
              </w:rPr>
              <w:t>1. Ανθρώπινα δικαιώματα</w:t>
            </w:r>
          </w:p>
        </w:tc>
        <w:tc>
          <w:tcPr>
            <w:tcW w:w="2515" w:type="dxa"/>
          </w:tcPr>
          <w:p w:rsidR="00D40AAC" w:rsidRDefault="00710590">
            <w:pPr>
              <w:tabs>
                <w:tab w:val="left" w:pos="270"/>
                <w:tab w:val="left" w:pos="391"/>
              </w:tabs>
              <w:spacing w:before="40" w:after="40"/>
              <w:jc w:val="center"/>
              <w:rPr>
                <w:rFonts w:asciiTheme="minorHAnsi" w:eastAsia="Times New Roman" w:hAnsiTheme="minorHAnsi" w:cstheme="minorHAnsi"/>
                <w:bCs/>
                <w:color w:val="000000"/>
              </w:rPr>
            </w:pPr>
            <w:r>
              <w:rPr>
                <w:rFonts w:asciiTheme="minorHAnsi" w:hAnsiTheme="minorHAnsi"/>
                <w:bCs/>
                <w:i/>
                <w:sz w:val="20"/>
                <w:szCs w:val="20"/>
              </w:rPr>
              <w:t>1. STEM/ Εκπαιδευτική Ρομποτική</w:t>
            </w:r>
          </w:p>
        </w:tc>
      </w:tr>
      <w:tr w:rsidR="00D40AAC">
        <w:trPr>
          <w:trHeight w:val="596"/>
        </w:trPr>
        <w:tc>
          <w:tcPr>
            <w:tcW w:w="2231" w:type="dxa"/>
          </w:tcPr>
          <w:p w:rsidR="00D40AAC" w:rsidRDefault="00710590">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2. Ψυχική και Συναισθηματική Υγεία - Πρόληψη</w:t>
            </w:r>
          </w:p>
        </w:tc>
        <w:tc>
          <w:tcPr>
            <w:tcW w:w="2130" w:type="dxa"/>
          </w:tcPr>
          <w:p w:rsidR="00D40AAC" w:rsidRDefault="00710590">
            <w:pPr>
              <w:tabs>
                <w:tab w:val="left" w:pos="324"/>
              </w:tabs>
              <w:spacing w:before="40" w:after="40"/>
              <w:jc w:val="center"/>
              <w:rPr>
                <w:rFonts w:asciiTheme="minorHAnsi" w:hAnsiTheme="minorHAnsi"/>
                <w:bCs/>
                <w:iCs/>
                <w:sz w:val="20"/>
                <w:szCs w:val="20"/>
              </w:rPr>
            </w:pPr>
            <w:r>
              <w:rPr>
                <w:rFonts w:asciiTheme="minorHAnsi" w:hAnsiTheme="minorHAnsi"/>
                <w:bCs/>
                <w:i/>
                <w:sz w:val="20"/>
                <w:szCs w:val="20"/>
              </w:rPr>
              <w:t>2. Κλιματική αλλαγή - Φυσικές Καταστροφές, Πολιτική προστασία</w:t>
            </w:r>
          </w:p>
        </w:tc>
        <w:tc>
          <w:tcPr>
            <w:tcW w:w="2168" w:type="dxa"/>
          </w:tcPr>
          <w:p w:rsidR="00D40AAC" w:rsidRDefault="00710590">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2. Εθελοντισμός διαμεσολάβηση</w:t>
            </w:r>
          </w:p>
        </w:tc>
        <w:tc>
          <w:tcPr>
            <w:tcW w:w="2515" w:type="dxa"/>
          </w:tcPr>
          <w:p w:rsidR="00D40AAC" w:rsidRDefault="00710590">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2. Επιχειρηματικότητα- Αγωγή Σταδιοδρομίας- Γνωριμία με επαγγέλματα</w:t>
            </w:r>
          </w:p>
        </w:tc>
      </w:tr>
      <w:tr w:rsidR="00D40AAC">
        <w:trPr>
          <w:trHeight w:val="622"/>
        </w:trPr>
        <w:tc>
          <w:tcPr>
            <w:tcW w:w="2231" w:type="dxa"/>
          </w:tcPr>
          <w:p w:rsidR="00D40AAC" w:rsidRDefault="00710590">
            <w:pPr>
              <w:spacing w:after="120"/>
              <w:ind w:left="34"/>
              <w:jc w:val="center"/>
              <w:rPr>
                <w:rFonts w:asciiTheme="minorHAnsi" w:hAnsiTheme="minorHAnsi"/>
                <w:bCs/>
                <w:iCs/>
                <w:sz w:val="20"/>
                <w:szCs w:val="20"/>
              </w:rPr>
            </w:pPr>
            <w:r>
              <w:rPr>
                <w:rFonts w:asciiTheme="minorHAnsi" w:hAnsiTheme="minorHAnsi"/>
                <w:bCs/>
                <w:i/>
                <w:sz w:val="20"/>
                <w:szCs w:val="20"/>
              </w:rPr>
              <w:t>3. Γνωρίζω το σώμα μου - Σεξουαλική Διαπαιδαγώγηση</w:t>
            </w:r>
          </w:p>
        </w:tc>
        <w:tc>
          <w:tcPr>
            <w:tcW w:w="2130" w:type="dxa"/>
          </w:tcPr>
          <w:p w:rsidR="00D40AAC" w:rsidRDefault="00710590">
            <w:pPr>
              <w:tabs>
                <w:tab w:val="left" w:pos="324"/>
              </w:tabs>
              <w:spacing w:after="120"/>
              <w:ind w:left="34"/>
              <w:jc w:val="center"/>
              <w:rPr>
                <w:rFonts w:asciiTheme="minorHAnsi" w:hAnsiTheme="minorHAnsi"/>
                <w:bCs/>
                <w:iCs/>
                <w:sz w:val="20"/>
                <w:szCs w:val="20"/>
              </w:rPr>
            </w:pPr>
            <w:r>
              <w:rPr>
                <w:rFonts w:asciiTheme="minorHAnsi" w:hAnsiTheme="minorHAnsi"/>
                <w:bCs/>
                <w:i/>
                <w:sz w:val="20"/>
                <w:szCs w:val="20"/>
              </w:rPr>
              <w:t>3. Παγκόσμια και τοπική Πολιτιστική κληρονομιά</w:t>
            </w:r>
          </w:p>
        </w:tc>
        <w:tc>
          <w:tcPr>
            <w:tcW w:w="2168" w:type="dxa"/>
          </w:tcPr>
          <w:p w:rsidR="00D40AAC" w:rsidRDefault="00710590">
            <w:pPr>
              <w:tabs>
                <w:tab w:val="left" w:pos="270"/>
              </w:tabs>
              <w:spacing w:before="40" w:after="40"/>
              <w:jc w:val="center"/>
              <w:rPr>
                <w:rFonts w:asciiTheme="minorHAnsi" w:hAnsiTheme="minorHAnsi"/>
                <w:bCs/>
                <w:iCs/>
                <w:sz w:val="20"/>
                <w:szCs w:val="20"/>
              </w:rPr>
            </w:pPr>
            <w:r>
              <w:rPr>
                <w:rFonts w:asciiTheme="minorHAnsi" w:hAnsiTheme="minorHAnsi"/>
                <w:bCs/>
                <w:i/>
                <w:sz w:val="20"/>
                <w:szCs w:val="20"/>
              </w:rPr>
              <w:t>3. Συμπερίληψη: Αλληλοσεβασμός, διαφορετικότητα</w:t>
            </w:r>
          </w:p>
        </w:tc>
        <w:tc>
          <w:tcPr>
            <w:tcW w:w="2515" w:type="dxa"/>
          </w:tcPr>
          <w:p w:rsidR="00D40AAC" w:rsidRDefault="00D40AAC">
            <w:pPr>
              <w:tabs>
                <w:tab w:val="left" w:pos="391"/>
              </w:tabs>
              <w:spacing w:after="120"/>
              <w:ind w:left="34"/>
              <w:jc w:val="center"/>
              <w:rPr>
                <w:rFonts w:asciiTheme="minorHAnsi" w:hAnsiTheme="minorHAnsi"/>
                <w:bCs/>
                <w:iCs/>
                <w:sz w:val="20"/>
                <w:szCs w:val="20"/>
              </w:rPr>
            </w:pPr>
          </w:p>
        </w:tc>
      </w:tr>
      <w:tr w:rsidR="00D40AAC">
        <w:trPr>
          <w:trHeight w:val="2209"/>
        </w:trPr>
        <w:tc>
          <w:tcPr>
            <w:tcW w:w="2231" w:type="dxa"/>
          </w:tcPr>
          <w:p w:rsidR="00D40AAC" w:rsidRDefault="00710590">
            <w:pPr>
              <w:spacing w:after="120"/>
              <w:ind w:left="34"/>
              <w:rPr>
                <w:b/>
                <w:bCs/>
                <w:iCs/>
              </w:rPr>
            </w:pPr>
            <w:r>
              <w:rPr>
                <w:b/>
                <w:bCs/>
                <w:iCs/>
              </w:rPr>
              <w:t xml:space="preserve">Τάξη Α: </w:t>
            </w:r>
          </w:p>
          <w:p w:rsidR="00D40AAC" w:rsidRDefault="00710590">
            <w:pPr>
              <w:spacing w:after="120"/>
              <w:ind w:left="34"/>
              <w:rPr>
                <w:b/>
                <w:bCs/>
                <w:iCs/>
              </w:rPr>
            </w:pPr>
            <w:r>
              <w:rPr>
                <w:iCs/>
              </w:rPr>
              <w:t>Τίτλος</w:t>
            </w:r>
            <w:r>
              <w:rPr>
                <w:bCs/>
                <w:iCs/>
              </w:rPr>
              <w:t>: «</w:t>
            </w:r>
            <w:r w:rsidR="0063127A">
              <w:rPr>
                <w:bCs/>
                <w:iCs/>
              </w:rPr>
              <w:t>Είμαι Εγώ- Είμαι ξεχωριστός,-ή»</w:t>
            </w:r>
          </w:p>
          <w:p w:rsidR="00D40AAC" w:rsidRDefault="00710590">
            <w:pPr>
              <w:spacing w:after="120"/>
              <w:ind w:left="34"/>
              <w:rPr>
                <w:b/>
                <w:bCs/>
                <w:iCs/>
              </w:rPr>
            </w:pPr>
            <w:r>
              <w:rPr>
                <w:b/>
                <w:bCs/>
                <w:iCs/>
              </w:rPr>
              <w:t>Τάξη Β:</w:t>
            </w:r>
          </w:p>
          <w:p w:rsidR="00D40AAC" w:rsidRDefault="00710590">
            <w:pPr>
              <w:spacing w:after="120"/>
              <w:ind w:left="34"/>
              <w:rPr>
                <w:b/>
                <w:bCs/>
                <w:iCs/>
              </w:rPr>
            </w:pPr>
            <w:r>
              <w:rPr>
                <w:iCs/>
              </w:rPr>
              <w:t>Τίτλος</w:t>
            </w:r>
            <w:r>
              <w:rPr>
                <w:bCs/>
                <w:iCs/>
              </w:rPr>
              <w:t>: «</w:t>
            </w:r>
            <w:r>
              <w:t>Δόντια γερά, τρώγοντας υγιεινά»</w:t>
            </w:r>
          </w:p>
          <w:p w:rsidR="00D40AAC" w:rsidRDefault="00D40AAC">
            <w:pPr>
              <w:spacing w:after="120"/>
              <w:ind w:left="34"/>
              <w:rPr>
                <w:b/>
                <w:bCs/>
                <w:iCs/>
              </w:rPr>
            </w:pPr>
          </w:p>
          <w:p w:rsidR="00D40AAC" w:rsidRDefault="00710590" w:rsidP="00C378C1">
            <w:pPr>
              <w:spacing w:after="120"/>
              <w:rPr>
                <w:bCs/>
                <w:iCs/>
              </w:rPr>
            </w:pPr>
            <w:r>
              <w:rPr>
                <w:b/>
                <w:bCs/>
                <w:iCs/>
              </w:rPr>
              <w:lastRenderedPageBreak/>
              <w:t>Τάξη  Γ</w:t>
            </w:r>
            <w:r>
              <w:rPr>
                <w:bCs/>
                <w:iCs/>
              </w:rPr>
              <w:t xml:space="preserve">: </w:t>
            </w:r>
          </w:p>
          <w:p w:rsidR="00D40AAC" w:rsidRDefault="00710590">
            <w:pPr>
              <w:spacing w:after="120"/>
              <w:ind w:left="34"/>
              <w:rPr>
                <w:bCs/>
                <w:iCs/>
              </w:rPr>
            </w:pPr>
            <w:r>
              <w:rPr>
                <w:bCs/>
                <w:iCs/>
              </w:rPr>
              <w:t>Τίτλος: «Κυκλοφορώ με ασφάλεια»</w:t>
            </w: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C378C1" w:rsidRDefault="00C378C1">
            <w:pPr>
              <w:pStyle w:val="Default"/>
              <w:spacing w:line="276" w:lineRule="auto"/>
              <w:rPr>
                <w:b/>
                <w:bCs/>
                <w:iCs/>
                <w:lang w:val="en-US"/>
              </w:rPr>
            </w:pPr>
          </w:p>
          <w:p w:rsidR="00D40AAC" w:rsidRDefault="00710590">
            <w:pPr>
              <w:pStyle w:val="Default"/>
              <w:spacing w:line="276" w:lineRule="auto"/>
              <w:rPr>
                <w:bCs/>
                <w:iCs/>
              </w:rPr>
            </w:pPr>
            <w:r>
              <w:rPr>
                <w:b/>
                <w:bCs/>
                <w:iCs/>
              </w:rPr>
              <w:t>Τάξη Δ</w:t>
            </w:r>
            <w:r>
              <w:rPr>
                <w:bCs/>
                <w:iCs/>
              </w:rPr>
              <w:t xml:space="preserve">: </w:t>
            </w:r>
          </w:p>
          <w:p w:rsidR="00D40AAC" w:rsidRDefault="00710590">
            <w:pPr>
              <w:pStyle w:val="Default"/>
              <w:spacing w:line="276" w:lineRule="auto"/>
              <w:rPr>
                <w:bCs/>
                <w:iCs/>
              </w:rPr>
            </w:pPr>
            <w:r>
              <w:rPr>
                <w:bCs/>
                <w:iCs/>
              </w:rPr>
              <w:t>Τίτλος: «</w:t>
            </w:r>
            <w:r w:rsidR="005171D0">
              <w:rPr>
                <w:sz w:val="22"/>
                <w:szCs w:val="22"/>
              </w:rPr>
              <w:t>Κυκλοφορώ με ασφάλεια»</w:t>
            </w:r>
          </w:p>
          <w:p w:rsidR="00D40AAC" w:rsidRDefault="00D40AAC">
            <w:pPr>
              <w:spacing w:after="120"/>
              <w:rPr>
                <w:b/>
                <w:bCs/>
                <w:iCs/>
              </w:rPr>
            </w:pPr>
          </w:p>
          <w:p w:rsidR="00D40AAC" w:rsidRDefault="00D40AAC">
            <w:pPr>
              <w:spacing w:after="120"/>
              <w:ind w:left="34"/>
              <w:rPr>
                <w:b/>
                <w:bCs/>
                <w:iCs/>
              </w:rPr>
            </w:pPr>
          </w:p>
          <w:p w:rsidR="00D40AAC" w:rsidRDefault="00D40AAC">
            <w:pPr>
              <w:spacing w:after="120"/>
              <w:rPr>
                <w:b/>
                <w:bCs/>
                <w:iCs/>
              </w:rPr>
            </w:pPr>
          </w:p>
          <w:p w:rsidR="00D40AAC" w:rsidRDefault="00710590" w:rsidP="00C378C1">
            <w:pPr>
              <w:spacing w:after="120"/>
              <w:rPr>
                <w:bCs/>
                <w:iCs/>
              </w:rPr>
            </w:pPr>
            <w:r>
              <w:rPr>
                <w:b/>
                <w:bCs/>
                <w:iCs/>
              </w:rPr>
              <w:t xml:space="preserve">Τάξη </w:t>
            </w:r>
            <w:r>
              <w:rPr>
                <w:b/>
                <w:bCs/>
                <w:iCs/>
                <w:lang w:val="en-US"/>
              </w:rPr>
              <w:t>E</w:t>
            </w:r>
            <w:r>
              <w:rPr>
                <w:b/>
                <w:bCs/>
                <w:iCs/>
              </w:rPr>
              <w:t>:</w:t>
            </w:r>
          </w:p>
          <w:p w:rsidR="00D40AAC" w:rsidRDefault="00710590">
            <w:pPr>
              <w:spacing w:after="120"/>
              <w:ind w:left="34"/>
              <w:rPr>
                <w:iCs/>
              </w:rPr>
            </w:pPr>
            <w:r>
              <w:rPr>
                <w:bCs/>
                <w:iCs/>
              </w:rPr>
              <w:t>Τίτλος:</w:t>
            </w:r>
            <w:r>
              <w:rPr>
                <w:iCs/>
              </w:rPr>
              <w:t xml:space="preserve"> «</w:t>
            </w:r>
            <w:r>
              <w:rPr>
                <w:bCs/>
                <w:iCs/>
              </w:rPr>
              <w:t>Η φιλία</w:t>
            </w:r>
            <w:r>
              <w:rPr>
                <w:iCs/>
              </w:rPr>
              <w:t>»</w:t>
            </w:r>
          </w:p>
          <w:p w:rsidR="0063127A" w:rsidRDefault="0063127A">
            <w:pPr>
              <w:spacing w:after="120"/>
              <w:ind w:left="34"/>
              <w:rPr>
                <w:bCs/>
                <w:iCs/>
              </w:rPr>
            </w:pP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C378C1" w:rsidRDefault="00C378C1">
            <w:pPr>
              <w:spacing w:after="120"/>
              <w:ind w:left="34"/>
              <w:rPr>
                <w:b/>
                <w:bCs/>
                <w:iCs/>
                <w:lang w:val="en-US"/>
              </w:rPr>
            </w:pPr>
          </w:p>
          <w:p w:rsidR="00C378C1" w:rsidRDefault="00C378C1">
            <w:pPr>
              <w:spacing w:after="120"/>
              <w:ind w:left="34"/>
              <w:rPr>
                <w:b/>
                <w:bCs/>
                <w:iCs/>
                <w:lang w:val="en-US"/>
              </w:rPr>
            </w:pPr>
          </w:p>
          <w:p w:rsidR="00C378C1" w:rsidRDefault="00C378C1">
            <w:pPr>
              <w:spacing w:after="120"/>
              <w:ind w:left="34"/>
              <w:rPr>
                <w:b/>
                <w:bCs/>
                <w:iCs/>
                <w:lang w:val="en-US"/>
              </w:rPr>
            </w:pPr>
          </w:p>
          <w:p w:rsidR="00D40AAC" w:rsidRDefault="00710590">
            <w:pPr>
              <w:spacing w:after="120"/>
              <w:ind w:left="34"/>
              <w:rPr>
                <w:b/>
                <w:bCs/>
                <w:iCs/>
              </w:rPr>
            </w:pPr>
            <w:r>
              <w:rPr>
                <w:b/>
                <w:bCs/>
                <w:iCs/>
              </w:rPr>
              <w:t>Τάξη Στ:</w:t>
            </w:r>
          </w:p>
          <w:p w:rsidR="006A7C6B" w:rsidRDefault="006A7C6B">
            <w:pPr>
              <w:spacing w:after="120"/>
              <w:ind w:left="34"/>
              <w:rPr>
                <w:bCs/>
                <w:iCs/>
              </w:rPr>
            </w:pPr>
            <w:r>
              <w:rPr>
                <w:b/>
                <w:bCs/>
                <w:iCs/>
              </w:rPr>
              <w:t>Στ’2</w:t>
            </w:r>
          </w:p>
          <w:p w:rsidR="00D40AAC" w:rsidRDefault="00710590">
            <w:pPr>
              <w:spacing w:after="120"/>
              <w:ind w:left="34"/>
              <w:rPr>
                <w:iCs/>
              </w:rPr>
            </w:pPr>
            <w:r>
              <w:t>Τίτλος:</w:t>
            </w:r>
            <w:r w:rsidR="0063127A">
              <w:t xml:space="preserve"> </w:t>
            </w:r>
            <w:r>
              <w:rPr>
                <w:iCs/>
              </w:rPr>
              <w:t>«</w:t>
            </w:r>
            <w:r>
              <w:t>Από την ήβη στην ενηλικίωση : προετοιμάζομαι για τη μεγάλη περιπέτεια.</w:t>
            </w:r>
            <w:r>
              <w:rPr>
                <w:iCs/>
              </w:rPr>
              <w:t>»</w:t>
            </w:r>
          </w:p>
          <w:p w:rsidR="006A7C6B" w:rsidRDefault="006A7C6B">
            <w:pPr>
              <w:spacing w:after="120"/>
              <w:ind w:left="34"/>
              <w:rPr>
                <w:iCs/>
              </w:rPr>
            </w:pPr>
            <w:r>
              <w:rPr>
                <w:iCs/>
              </w:rPr>
              <w:t>Στ’1</w:t>
            </w:r>
          </w:p>
          <w:p w:rsidR="0063127A" w:rsidRDefault="0063127A">
            <w:pPr>
              <w:spacing w:after="120"/>
              <w:ind w:left="34"/>
              <w:rPr>
                <w:bCs/>
                <w:iCs/>
              </w:rPr>
            </w:pPr>
            <w:r>
              <w:rPr>
                <w:iCs/>
              </w:rPr>
              <w:t>« Αειφόρος κινητικότητα- Ενεργοί τρόποι μεταφοράς»</w:t>
            </w:r>
          </w:p>
        </w:tc>
        <w:tc>
          <w:tcPr>
            <w:tcW w:w="2130" w:type="dxa"/>
          </w:tcPr>
          <w:p w:rsidR="00D40AAC" w:rsidRDefault="00710590">
            <w:pPr>
              <w:tabs>
                <w:tab w:val="left" w:pos="324"/>
              </w:tabs>
              <w:spacing w:after="120"/>
              <w:ind w:left="34"/>
              <w:rPr>
                <w:b/>
                <w:bCs/>
                <w:iCs/>
              </w:rPr>
            </w:pPr>
            <w:r>
              <w:rPr>
                <w:b/>
                <w:bCs/>
                <w:iCs/>
              </w:rPr>
              <w:lastRenderedPageBreak/>
              <w:t xml:space="preserve">Τάξη Α: </w:t>
            </w:r>
          </w:p>
          <w:p w:rsidR="00D40AAC" w:rsidRDefault="00710590">
            <w:pPr>
              <w:tabs>
                <w:tab w:val="left" w:pos="324"/>
              </w:tabs>
              <w:spacing w:after="120"/>
              <w:ind w:left="34"/>
            </w:pPr>
            <w:r>
              <w:rPr>
                <w:iCs/>
              </w:rPr>
              <w:t>Τίτλος</w:t>
            </w:r>
            <w:r>
              <w:rPr>
                <w:bCs/>
                <w:iCs/>
              </w:rPr>
              <w:t>: «</w:t>
            </w:r>
            <w:r>
              <w:t>Με τα ζώα έτσι και αλλιώς»</w:t>
            </w:r>
          </w:p>
          <w:p w:rsidR="00D40AAC" w:rsidRDefault="00D40AAC">
            <w:pPr>
              <w:tabs>
                <w:tab w:val="left" w:pos="324"/>
              </w:tabs>
              <w:spacing w:after="120"/>
              <w:ind w:left="34"/>
              <w:rPr>
                <w:b/>
                <w:bCs/>
                <w:iCs/>
              </w:rPr>
            </w:pPr>
          </w:p>
          <w:p w:rsidR="00D40AAC" w:rsidRDefault="00710590">
            <w:pPr>
              <w:tabs>
                <w:tab w:val="left" w:pos="324"/>
              </w:tabs>
              <w:spacing w:after="120"/>
              <w:ind w:left="34"/>
              <w:rPr>
                <w:b/>
                <w:bCs/>
                <w:iCs/>
              </w:rPr>
            </w:pPr>
            <w:r>
              <w:rPr>
                <w:b/>
                <w:bCs/>
                <w:iCs/>
              </w:rPr>
              <w:t xml:space="preserve">Τάξη Β: </w:t>
            </w:r>
          </w:p>
          <w:p w:rsidR="00D40AAC" w:rsidRPr="0063127A" w:rsidRDefault="0063127A">
            <w:pPr>
              <w:spacing w:after="120"/>
              <w:ind w:left="34"/>
              <w:rPr>
                <w:bCs/>
                <w:iCs/>
              </w:rPr>
            </w:pPr>
            <w:r w:rsidRPr="0063127A">
              <w:rPr>
                <w:bCs/>
                <w:iCs/>
              </w:rPr>
              <w:t>Τίτλος: «Με τα ζώα αλλιώς»</w:t>
            </w:r>
          </w:p>
          <w:p w:rsidR="00D40AAC" w:rsidRDefault="00710590">
            <w:pPr>
              <w:spacing w:after="120"/>
              <w:ind w:left="34"/>
              <w:rPr>
                <w:b/>
                <w:bCs/>
                <w:iCs/>
              </w:rPr>
            </w:pPr>
            <w:r>
              <w:rPr>
                <w:b/>
                <w:bCs/>
                <w:iCs/>
              </w:rPr>
              <w:lastRenderedPageBreak/>
              <w:t xml:space="preserve">Τάξη  Γ: </w:t>
            </w:r>
          </w:p>
          <w:p w:rsidR="00D40AAC" w:rsidRDefault="00710590">
            <w:pPr>
              <w:spacing w:after="120"/>
              <w:ind w:left="34"/>
              <w:rPr>
                <w:iCs/>
              </w:rPr>
            </w:pPr>
            <w:r>
              <w:rPr>
                <w:iCs/>
              </w:rPr>
              <w:t xml:space="preserve">Τίτλος: «Άνθρωποι και Ζώα: Ίδιο δικαίωμα στη ζωή» </w:t>
            </w:r>
            <w:r>
              <w:rPr>
                <w:iCs/>
              </w:rPr>
              <w:br/>
            </w: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C378C1" w:rsidRDefault="00C378C1">
            <w:pPr>
              <w:spacing w:after="120"/>
              <w:rPr>
                <w:b/>
                <w:bCs/>
                <w:iCs/>
                <w:lang w:val="en-US"/>
              </w:rPr>
            </w:pPr>
          </w:p>
          <w:p w:rsidR="00D40AAC" w:rsidRDefault="00710590">
            <w:pPr>
              <w:spacing w:after="120"/>
              <w:rPr>
                <w:iCs/>
              </w:rPr>
            </w:pPr>
            <w:r>
              <w:rPr>
                <w:b/>
                <w:bCs/>
                <w:iCs/>
              </w:rPr>
              <w:t xml:space="preserve">Τάξη  Δ: </w:t>
            </w:r>
          </w:p>
          <w:p w:rsidR="00D40AAC" w:rsidRDefault="00710590">
            <w:pPr>
              <w:spacing w:after="120"/>
              <w:ind w:left="34"/>
              <w:rPr>
                <w:b/>
                <w:bCs/>
                <w:iCs/>
              </w:rPr>
            </w:pPr>
            <w:r>
              <w:rPr>
                <w:iCs/>
              </w:rPr>
              <w:t>Τίτλος: «Για το δάσος μαθαίνω, δρω και δημιουργώ</w:t>
            </w:r>
            <w:r>
              <w:rPr>
                <w:b/>
                <w:bCs/>
                <w:iCs/>
              </w:rPr>
              <w:t>»</w:t>
            </w:r>
          </w:p>
          <w:p w:rsidR="00D40AAC" w:rsidRDefault="00D40AAC">
            <w:pPr>
              <w:spacing w:after="120"/>
              <w:ind w:left="34"/>
              <w:rPr>
                <w:b/>
                <w:bCs/>
                <w:iCs/>
              </w:rPr>
            </w:pPr>
          </w:p>
          <w:p w:rsidR="00D40AAC" w:rsidRDefault="00D40AAC">
            <w:pPr>
              <w:spacing w:after="120"/>
              <w:ind w:left="34"/>
              <w:rPr>
                <w:b/>
                <w:bCs/>
                <w:iCs/>
              </w:rPr>
            </w:pPr>
          </w:p>
          <w:p w:rsidR="00C378C1" w:rsidRDefault="00C378C1" w:rsidP="00C378C1">
            <w:pPr>
              <w:spacing w:after="120"/>
              <w:rPr>
                <w:b/>
                <w:bCs/>
                <w:iCs/>
                <w:lang w:val="en-US"/>
              </w:rPr>
            </w:pPr>
          </w:p>
          <w:p w:rsidR="00D40AAC" w:rsidRDefault="00710590" w:rsidP="00C378C1">
            <w:pPr>
              <w:spacing w:after="120"/>
              <w:rPr>
                <w:b/>
                <w:bCs/>
                <w:iCs/>
              </w:rPr>
            </w:pPr>
            <w:r>
              <w:rPr>
                <w:b/>
                <w:bCs/>
                <w:iCs/>
              </w:rPr>
              <w:t xml:space="preserve">Τάξη </w:t>
            </w:r>
            <w:r>
              <w:rPr>
                <w:b/>
                <w:bCs/>
                <w:iCs/>
                <w:lang w:val="en-US"/>
              </w:rPr>
              <w:t>E</w:t>
            </w:r>
            <w:r>
              <w:rPr>
                <w:b/>
                <w:bCs/>
                <w:iCs/>
              </w:rPr>
              <w:t>:</w:t>
            </w:r>
          </w:p>
          <w:p w:rsidR="006A7C6B" w:rsidRDefault="006A7C6B">
            <w:pPr>
              <w:spacing w:after="120"/>
              <w:ind w:left="34"/>
              <w:rPr>
                <w:b/>
                <w:bCs/>
                <w:iCs/>
              </w:rPr>
            </w:pPr>
            <w:r>
              <w:rPr>
                <w:b/>
                <w:bCs/>
                <w:iCs/>
              </w:rPr>
              <w:t>Ε’1</w:t>
            </w:r>
          </w:p>
          <w:p w:rsidR="00D40AAC" w:rsidRDefault="00710590">
            <w:pPr>
              <w:pStyle w:val="Default"/>
              <w:jc w:val="both"/>
              <w:rPr>
                <w:sz w:val="22"/>
                <w:szCs w:val="22"/>
              </w:rPr>
            </w:pPr>
            <w:proofErr w:type="spellStart"/>
            <w:r>
              <w:rPr>
                <w:bCs/>
                <w:iCs/>
              </w:rPr>
              <w:t>Τίτλος:</w:t>
            </w:r>
            <w:r>
              <w:rPr>
                <w:iCs/>
              </w:rPr>
              <w:t>«</w:t>
            </w:r>
            <w:r>
              <w:rPr>
                <w:sz w:val="22"/>
                <w:szCs w:val="22"/>
              </w:rPr>
              <w:t>Φυσικές</w:t>
            </w:r>
            <w:proofErr w:type="spellEnd"/>
            <w:r>
              <w:rPr>
                <w:sz w:val="22"/>
                <w:szCs w:val="22"/>
              </w:rPr>
              <w:t xml:space="preserve"> καταστροφές</w:t>
            </w:r>
          </w:p>
          <w:p w:rsidR="00D40AAC" w:rsidRDefault="00710590">
            <w:pPr>
              <w:spacing w:after="120"/>
              <w:ind w:left="34"/>
              <w:rPr>
                <w:iCs/>
              </w:rPr>
            </w:pPr>
            <w:r>
              <w:t>(πλημμύρες-</w:t>
            </w:r>
            <w:proofErr w:type="spellStart"/>
            <w:r>
              <w:t>πυρκαγιέ</w:t>
            </w:r>
            <w:proofErr w:type="spellEnd"/>
            <w:r>
              <w:t>ς)</w:t>
            </w:r>
            <w:r>
              <w:rPr>
                <w:iCs/>
              </w:rPr>
              <w:t>»</w:t>
            </w:r>
          </w:p>
          <w:p w:rsidR="006A7C6B" w:rsidRDefault="006A7C6B">
            <w:pPr>
              <w:spacing w:after="120"/>
              <w:ind w:left="34"/>
              <w:rPr>
                <w:iCs/>
              </w:rPr>
            </w:pPr>
            <w:r>
              <w:rPr>
                <w:iCs/>
              </w:rPr>
              <w:t>Ε΄2</w:t>
            </w:r>
          </w:p>
          <w:p w:rsidR="0063127A" w:rsidRPr="0063127A" w:rsidRDefault="0063127A" w:rsidP="0063127A">
            <w:pPr>
              <w:spacing w:after="120"/>
              <w:ind w:left="34"/>
              <w:rPr>
                <w:bCs/>
                <w:iCs/>
              </w:rPr>
            </w:pPr>
            <w:r w:rsidRPr="0063127A">
              <w:rPr>
                <w:bCs/>
                <w:iCs/>
              </w:rPr>
              <w:t>« Αλλάζουμε εμείς, όχι το κλίμα»</w:t>
            </w:r>
          </w:p>
          <w:p w:rsidR="0063127A" w:rsidRDefault="0063127A">
            <w:pPr>
              <w:spacing w:after="120"/>
              <w:ind w:left="34"/>
              <w:rPr>
                <w:bCs/>
                <w:iCs/>
              </w:rPr>
            </w:pPr>
          </w:p>
          <w:p w:rsidR="00D40AAC" w:rsidRDefault="00710590">
            <w:pPr>
              <w:spacing w:after="120"/>
              <w:ind w:left="34"/>
              <w:rPr>
                <w:bCs/>
                <w:iCs/>
              </w:rPr>
            </w:pPr>
            <w:r>
              <w:rPr>
                <w:bCs/>
                <w:iCs/>
              </w:rPr>
              <w:t xml:space="preserve"> </w:t>
            </w:r>
          </w:p>
          <w:p w:rsidR="00D40AAC" w:rsidRDefault="00710590">
            <w:pPr>
              <w:spacing w:after="120"/>
              <w:ind w:left="34"/>
              <w:rPr>
                <w:bCs/>
                <w:iCs/>
              </w:rPr>
            </w:pPr>
            <w:r>
              <w:rPr>
                <w:b/>
                <w:bCs/>
                <w:iCs/>
              </w:rPr>
              <w:t>Τάξη Στ:</w:t>
            </w:r>
            <w:r>
              <w:rPr>
                <w:bCs/>
                <w:iCs/>
              </w:rPr>
              <w:t xml:space="preserve"> </w:t>
            </w:r>
          </w:p>
          <w:p w:rsidR="006A7C6B" w:rsidRDefault="006A7C6B">
            <w:pPr>
              <w:spacing w:after="120"/>
              <w:ind w:left="34"/>
              <w:rPr>
                <w:bCs/>
                <w:iCs/>
              </w:rPr>
            </w:pPr>
            <w:r>
              <w:rPr>
                <w:bCs/>
                <w:iCs/>
              </w:rPr>
              <w:t>Στ’2</w:t>
            </w:r>
          </w:p>
          <w:p w:rsidR="00D40AAC" w:rsidRDefault="00710590">
            <w:pPr>
              <w:tabs>
                <w:tab w:val="left" w:pos="324"/>
              </w:tabs>
              <w:spacing w:after="120"/>
              <w:ind w:left="34"/>
              <w:rPr>
                <w:iCs/>
              </w:rPr>
            </w:pPr>
            <w:r>
              <w:t xml:space="preserve"> </w:t>
            </w:r>
            <w:proofErr w:type="spellStart"/>
            <w:r>
              <w:t>Τίτλος:</w:t>
            </w:r>
            <w:r>
              <w:rPr>
                <w:iCs/>
              </w:rPr>
              <w:t>«</w:t>
            </w:r>
            <w:r>
              <w:t>Η</w:t>
            </w:r>
            <w:proofErr w:type="spellEnd"/>
            <w:r>
              <w:t xml:space="preserve"> Ελλάδα στην Ευρώπη : αναζητώντας την ταυτότητά μας μέσα στην αγκαλιά της Ευρωπαϊκής Ένωσης.</w:t>
            </w:r>
            <w:r>
              <w:rPr>
                <w:iCs/>
              </w:rPr>
              <w:t>»</w:t>
            </w:r>
          </w:p>
          <w:p w:rsidR="006A7C6B" w:rsidRDefault="006A7C6B">
            <w:pPr>
              <w:tabs>
                <w:tab w:val="left" w:pos="324"/>
              </w:tabs>
              <w:spacing w:after="120"/>
              <w:ind w:left="34"/>
              <w:rPr>
                <w:iCs/>
              </w:rPr>
            </w:pPr>
            <w:r>
              <w:rPr>
                <w:iCs/>
              </w:rPr>
              <w:t>Στ’1</w:t>
            </w:r>
          </w:p>
          <w:p w:rsidR="0063127A" w:rsidRDefault="0063127A">
            <w:pPr>
              <w:tabs>
                <w:tab w:val="left" w:pos="324"/>
              </w:tabs>
              <w:spacing w:after="120"/>
              <w:ind w:left="34"/>
              <w:rPr>
                <w:bCs/>
                <w:iCs/>
              </w:rPr>
            </w:pPr>
            <w:r>
              <w:rPr>
                <w:iCs/>
              </w:rPr>
              <w:t>« Αλλάζουμε εμείς, όχι το κλίμα»</w:t>
            </w:r>
          </w:p>
        </w:tc>
        <w:tc>
          <w:tcPr>
            <w:tcW w:w="2168" w:type="dxa"/>
          </w:tcPr>
          <w:p w:rsidR="00D40AAC" w:rsidRDefault="00710590">
            <w:pPr>
              <w:spacing w:after="120"/>
              <w:ind w:left="34"/>
              <w:rPr>
                <w:b/>
                <w:bCs/>
                <w:iCs/>
              </w:rPr>
            </w:pPr>
            <w:r>
              <w:rPr>
                <w:b/>
                <w:bCs/>
                <w:iCs/>
              </w:rPr>
              <w:lastRenderedPageBreak/>
              <w:t xml:space="preserve">Τάξη Α:  </w:t>
            </w:r>
          </w:p>
          <w:p w:rsidR="0063127A" w:rsidRDefault="00710590">
            <w:pPr>
              <w:spacing w:after="120"/>
              <w:ind w:left="34"/>
            </w:pPr>
            <w:r>
              <w:rPr>
                <w:iCs/>
              </w:rPr>
              <w:t>Τίτλος</w:t>
            </w:r>
            <w:r>
              <w:rPr>
                <w:bCs/>
                <w:iCs/>
              </w:rPr>
              <w:t>:</w:t>
            </w:r>
            <w:r w:rsidR="0063127A">
              <w:rPr>
                <w:bCs/>
                <w:iCs/>
              </w:rPr>
              <w:t xml:space="preserve"> </w:t>
            </w:r>
            <w:r>
              <w:t>«</w:t>
            </w:r>
            <w:r w:rsidR="0063127A">
              <w:t>Δε φοβάμαι το σχολείο»</w:t>
            </w:r>
          </w:p>
          <w:p w:rsidR="00D40AAC" w:rsidRDefault="0063127A">
            <w:pPr>
              <w:spacing w:after="120"/>
              <w:ind w:left="34"/>
              <w:rPr>
                <w:b/>
                <w:bCs/>
                <w:iCs/>
              </w:rPr>
            </w:pPr>
            <w:r>
              <w:rPr>
                <w:b/>
                <w:bCs/>
                <w:iCs/>
              </w:rPr>
              <w:t xml:space="preserve"> </w:t>
            </w:r>
            <w:r w:rsidR="00710590">
              <w:rPr>
                <w:b/>
                <w:bCs/>
                <w:iCs/>
              </w:rPr>
              <w:t>Τάξη Β:</w:t>
            </w:r>
          </w:p>
          <w:p w:rsidR="00D40AAC" w:rsidRDefault="00710590">
            <w:pPr>
              <w:spacing w:after="120"/>
              <w:ind w:left="34"/>
            </w:pPr>
            <w:r>
              <w:rPr>
                <w:iCs/>
              </w:rPr>
              <w:t>Τίτλος</w:t>
            </w:r>
            <w:r>
              <w:t>: «Μαθητών παιδεία : το πρώτο βήμα στη δημοκρατία»</w:t>
            </w:r>
          </w:p>
          <w:p w:rsidR="00D40AAC" w:rsidRDefault="00710590" w:rsidP="00C378C1">
            <w:pPr>
              <w:spacing w:after="120"/>
              <w:rPr>
                <w:b/>
                <w:bCs/>
                <w:iCs/>
              </w:rPr>
            </w:pPr>
            <w:r>
              <w:rPr>
                <w:b/>
                <w:bCs/>
                <w:iCs/>
              </w:rPr>
              <w:lastRenderedPageBreak/>
              <w:t>Τάξη  Γ:</w:t>
            </w:r>
          </w:p>
          <w:p w:rsidR="00D40AAC" w:rsidRDefault="00710590">
            <w:pPr>
              <w:spacing w:after="120"/>
              <w:ind w:left="34"/>
              <w:rPr>
                <w:iCs/>
              </w:rPr>
            </w:pPr>
            <w:r>
              <w:rPr>
                <w:iCs/>
              </w:rPr>
              <w:t>Τίτλος: «Σταματώ τις διακρίσεις- Αποδέχομαι τον Άλλο. Από τις λογοτεχνικές αναπαραστάσεις στην πραγματικότητα»</w:t>
            </w:r>
          </w:p>
          <w:p w:rsidR="00D40AAC" w:rsidRDefault="00D40AAC">
            <w:pPr>
              <w:spacing w:after="120"/>
              <w:ind w:left="34"/>
              <w:rPr>
                <w:b/>
                <w:bCs/>
                <w:iCs/>
              </w:rPr>
            </w:pPr>
          </w:p>
          <w:p w:rsidR="00D40AAC" w:rsidRDefault="00710590">
            <w:pPr>
              <w:spacing w:after="120"/>
              <w:ind w:left="34"/>
              <w:rPr>
                <w:b/>
                <w:bCs/>
                <w:iCs/>
              </w:rPr>
            </w:pPr>
            <w:r>
              <w:rPr>
                <w:b/>
                <w:bCs/>
                <w:iCs/>
              </w:rPr>
              <w:t xml:space="preserve">Τάξη  Δ: </w:t>
            </w:r>
          </w:p>
          <w:p w:rsidR="00D40AAC" w:rsidRDefault="00710590">
            <w:pPr>
              <w:spacing w:after="120"/>
              <w:ind w:left="34"/>
              <w:rPr>
                <w:iCs/>
              </w:rPr>
            </w:pPr>
            <w:r>
              <w:rPr>
                <w:iCs/>
              </w:rPr>
              <w:t>Τίτλος: «Δυναμώνω τη φωνή μου, δυναμώνεις τη φωνή σου. Δικαίωμα στην ελευθερία έκφρασης»</w:t>
            </w:r>
          </w:p>
          <w:p w:rsidR="00D40AAC" w:rsidRDefault="00D40AAC">
            <w:pPr>
              <w:spacing w:after="120"/>
              <w:ind w:left="34"/>
              <w:rPr>
                <w:b/>
                <w:bCs/>
                <w:iCs/>
              </w:rPr>
            </w:pPr>
          </w:p>
          <w:p w:rsidR="00D40AAC" w:rsidRDefault="00710590">
            <w:pPr>
              <w:spacing w:after="120"/>
              <w:ind w:left="34"/>
              <w:rPr>
                <w:b/>
                <w:bCs/>
                <w:iCs/>
              </w:rPr>
            </w:pPr>
            <w:r>
              <w:rPr>
                <w:b/>
                <w:bCs/>
                <w:iCs/>
              </w:rPr>
              <w:t xml:space="preserve">Τάξη </w:t>
            </w:r>
            <w:r>
              <w:rPr>
                <w:b/>
                <w:bCs/>
                <w:iCs/>
                <w:lang w:val="en-US"/>
              </w:rPr>
              <w:t>E</w:t>
            </w:r>
            <w:r>
              <w:rPr>
                <w:b/>
                <w:bCs/>
                <w:iCs/>
              </w:rPr>
              <w:t xml:space="preserve">: </w:t>
            </w:r>
          </w:p>
          <w:p w:rsidR="006A7C6B" w:rsidRDefault="006A7C6B">
            <w:pPr>
              <w:spacing w:after="120"/>
              <w:ind w:left="34"/>
              <w:rPr>
                <w:b/>
                <w:bCs/>
                <w:iCs/>
              </w:rPr>
            </w:pPr>
            <w:r>
              <w:rPr>
                <w:b/>
                <w:bCs/>
                <w:iCs/>
              </w:rPr>
              <w:t>Ε’1</w:t>
            </w:r>
          </w:p>
          <w:p w:rsidR="00D40AAC" w:rsidRDefault="00710590">
            <w:pPr>
              <w:pStyle w:val="Default"/>
              <w:spacing w:line="276" w:lineRule="auto"/>
              <w:rPr>
                <w:iCs/>
              </w:rPr>
            </w:pPr>
            <w:r>
              <w:rPr>
                <w:iCs/>
              </w:rPr>
              <w:t>Τίτλος: «</w:t>
            </w:r>
            <w:r>
              <w:rPr>
                <w:sz w:val="22"/>
                <w:szCs w:val="22"/>
              </w:rPr>
              <w:t>Καθαρίζοντας τις ακτές μας</w:t>
            </w:r>
            <w:r>
              <w:rPr>
                <w:iCs/>
              </w:rPr>
              <w:t>»</w:t>
            </w:r>
          </w:p>
          <w:p w:rsidR="006A7C6B" w:rsidRDefault="006A7C6B">
            <w:pPr>
              <w:pStyle w:val="Default"/>
              <w:spacing w:line="276" w:lineRule="auto"/>
              <w:rPr>
                <w:iCs/>
              </w:rPr>
            </w:pPr>
            <w:r>
              <w:rPr>
                <w:iCs/>
              </w:rPr>
              <w:t>Ε’2</w:t>
            </w:r>
          </w:p>
          <w:p w:rsidR="0063127A" w:rsidRDefault="0063127A">
            <w:pPr>
              <w:pStyle w:val="Default"/>
              <w:spacing w:line="276" w:lineRule="auto"/>
              <w:rPr>
                <w:sz w:val="22"/>
                <w:szCs w:val="22"/>
              </w:rPr>
            </w:pPr>
            <w:r>
              <w:rPr>
                <w:iCs/>
              </w:rPr>
              <w:t>« Έχω κι εγώ δικαιώματα, είμαι παιδί»</w:t>
            </w:r>
          </w:p>
          <w:p w:rsidR="00D40AAC" w:rsidRDefault="00D40AAC">
            <w:pPr>
              <w:spacing w:after="120"/>
              <w:ind w:left="34"/>
              <w:rPr>
                <w:b/>
                <w:bCs/>
                <w:iCs/>
              </w:rPr>
            </w:pPr>
          </w:p>
          <w:p w:rsidR="00C378C1" w:rsidRDefault="00C378C1">
            <w:pPr>
              <w:spacing w:after="120"/>
              <w:ind w:left="34"/>
              <w:rPr>
                <w:b/>
                <w:bCs/>
                <w:iCs/>
                <w:lang w:val="en-US"/>
              </w:rPr>
            </w:pPr>
          </w:p>
          <w:p w:rsidR="00D40AAC" w:rsidRDefault="00710590">
            <w:pPr>
              <w:spacing w:after="120"/>
              <w:ind w:left="34"/>
              <w:rPr>
                <w:b/>
                <w:bCs/>
                <w:iCs/>
              </w:rPr>
            </w:pPr>
            <w:r>
              <w:rPr>
                <w:b/>
                <w:bCs/>
                <w:iCs/>
              </w:rPr>
              <w:t>Τάξη Στ:</w:t>
            </w:r>
          </w:p>
          <w:p w:rsidR="006A7C6B" w:rsidRDefault="006A7C6B">
            <w:pPr>
              <w:spacing w:after="120"/>
              <w:ind w:left="34"/>
              <w:rPr>
                <w:bCs/>
                <w:iCs/>
              </w:rPr>
            </w:pPr>
            <w:r>
              <w:rPr>
                <w:b/>
                <w:bCs/>
                <w:iCs/>
              </w:rPr>
              <w:t>Στ’2</w:t>
            </w:r>
          </w:p>
          <w:p w:rsidR="00D40AAC" w:rsidRDefault="00710590">
            <w:pPr>
              <w:spacing w:after="120"/>
              <w:ind w:left="34"/>
              <w:rPr>
                <w:iCs/>
              </w:rPr>
            </w:pPr>
            <w:r>
              <w:rPr>
                <w:bCs/>
                <w:iCs/>
              </w:rPr>
              <w:t xml:space="preserve"> </w:t>
            </w:r>
            <w:r>
              <w:t>Τίτλος:</w:t>
            </w:r>
            <w:r w:rsidR="00CB16C0">
              <w:t xml:space="preserve"> </w:t>
            </w:r>
            <w:r>
              <w:rPr>
                <w:iCs/>
              </w:rPr>
              <w:t>«</w:t>
            </w:r>
            <w:r>
              <w:t>Τα κοινωνικά πειράματα και οι κοινωνικές ιστορίες ως μέσο καλλιέργειας κοινωνικής ευθύνης.</w:t>
            </w:r>
            <w:r>
              <w:rPr>
                <w:iCs/>
              </w:rPr>
              <w:t>»</w:t>
            </w:r>
          </w:p>
          <w:p w:rsidR="006A7C6B" w:rsidRDefault="006A7C6B">
            <w:pPr>
              <w:spacing w:after="120"/>
              <w:ind w:left="34"/>
              <w:rPr>
                <w:iCs/>
              </w:rPr>
            </w:pPr>
            <w:r>
              <w:rPr>
                <w:iCs/>
              </w:rPr>
              <w:t>Στ’1</w:t>
            </w:r>
          </w:p>
          <w:p w:rsidR="00CB16C0" w:rsidRDefault="00CB16C0">
            <w:pPr>
              <w:spacing w:after="120"/>
              <w:ind w:left="34"/>
              <w:rPr>
                <w:bCs/>
                <w:iCs/>
              </w:rPr>
            </w:pPr>
            <w:r>
              <w:rPr>
                <w:iCs/>
              </w:rPr>
              <w:t>« Έχω κι εγώ δικαιώματα, είμαι παιδί»</w:t>
            </w:r>
          </w:p>
        </w:tc>
        <w:tc>
          <w:tcPr>
            <w:tcW w:w="2515" w:type="dxa"/>
          </w:tcPr>
          <w:p w:rsidR="00D40AAC" w:rsidRDefault="00710590">
            <w:pPr>
              <w:tabs>
                <w:tab w:val="left" w:pos="391"/>
              </w:tabs>
              <w:spacing w:after="120"/>
              <w:ind w:left="34"/>
              <w:rPr>
                <w:b/>
                <w:bCs/>
                <w:iCs/>
              </w:rPr>
            </w:pPr>
            <w:r>
              <w:rPr>
                <w:b/>
                <w:bCs/>
                <w:iCs/>
              </w:rPr>
              <w:lastRenderedPageBreak/>
              <w:t>Τάξη Α:</w:t>
            </w:r>
          </w:p>
          <w:p w:rsidR="00D40AAC" w:rsidRDefault="00710590">
            <w:pPr>
              <w:tabs>
                <w:tab w:val="left" w:pos="391"/>
              </w:tabs>
              <w:spacing w:after="120"/>
              <w:ind w:left="34"/>
              <w:rPr>
                <w:b/>
                <w:bCs/>
                <w:iCs/>
              </w:rPr>
            </w:pPr>
            <w:r>
              <w:rPr>
                <w:iCs/>
              </w:rPr>
              <w:t>Τίτλος</w:t>
            </w:r>
            <w:r>
              <w:rPr>
                <w:bCs/>
                <w:iCs/>
              </w:rPr>
              <w:t>: «</w:t>
            </w:r>
            <w:r w:rsidR="0063127A">
              <w:rPr>
                <w:bCs/>
                <w:iCs/>
              </w:rPr>
              <w:t>Οι μικροί εξερευνητές»</w:t>
            </w:r>
          </w:p>
          <w:p w:rsidR="00D40AAC" w:rsidRDefault="00710590">
            <w:pPr>
              <w:tabs>
                <w:tab w:val="left" w:pos="391"/>
              </w:tabs>
              <w:spacing w:after="120"/>
              <w:ind w:left="34"/>
              <w:rPr>
                <w:b/>
                <w:bCs/>
                <w:iCs/>
              </w:rPr>
            </w:pPr>
            <w:r>
              <w:rPr>
                <w:b/>
                <w:bCs/>
                <w:iCs/>
              </w:rPr>
              <w:t>Τάξη Β:</w:t>
            </w:r>
          </w:p>
          <w:p w:rsidR="00D40AAC" w:rsidRDefault="00710590">
            <w:pPr>
              <w:spacing w:after="120"/>
              <w:ind w:left="34"/>
            </w:pPr>
            <w:r>
              <w:rPr>
                <w:iCs/>
              </w:rPr>
              <w:t>Τίτλος</w:t>
            </w:r>
            <w:r>
              <w:rPr>
                <w:bCs/>
                <w:iCs/>
              </w:rPr>
              <w:t>: «</w:t>
            </w:r>
            <w:r>
              <w:t>Παραδοσιακά επαγγέλματα που χάνονται στο χρόνο»</w:t>
            </w:r>
          </w:p>
          <w:p w:rsidR="00D40AAC" w:rsidRDefault="00D40AAC">
            <w:pPr>
              <w:spacing w:after="120"/>
              <w:ind w:left="34"/>
              <w:rPr>
                <w:b/>
                <w:bCs/>
                <w:iCs/>
              </w:rPr>
            </w:pPr>
          </w:p>
          <w:p w:rsidR="00D40AAC" w:rsidRDefault="00710590" w:rsidP="00C378C1">
            <w:pPr>
              <w:spacing w:after="120"/>
              <w:rPr>
                <w:b/>
                <w:bCs/>
                <w:iCs/>
              </w:rPr>
            </w:pPr>
            <w:r>
              <w:rPr>
                <w:b/>
                <w:bCs/>
                <w:iCs/>
              </w:rPr>
              <w:lastRenderedPageBreak/>
              <w:t xml:space="preserve">Τάξη Γ: </w:t>
            </w:r>
          </w:p>
          <w:p w:rsidR="00D40AAC" w:rsidRDefault="00710590">
            <w:pPr>
              <w:spacing w:after="120"/>
              <w:ind w:left="34"/>
              <w:rPr>
                <w:iCs/>
              </w:rPr>
            </w:pPr>
            <w:r>
              <w:rPr>
                <w:iCs/>
              </w:rPr>
              <w:t>Τίτλος: « Τα επαγγέλματα»</w:t>
            </w: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rPr>
                <w:b/>
                <w:bCs/>
                <w:iCs/>
              </w:rPr>
            </w:pPr>
          </w:p>
          <w:p w:rsidR="00D40AAC" w:rsidRDefault="00710590">
            <w:pPr>
              <w:spacing w:after="120"/>
              <w:rPr>
                <w:iCs/>
              </w:rPr>
            </w:pPr>
            <w:r>
              <w:rPr>
                <w:b/>
                <w:bCs/>
                <w:iCs/>
              </w:rPr>
              <w:t>Τάξη  Δ:</w:t>
            </w:r>
            <w:r>
              <w:rPr>
                <w:iCs/>
              </w:rPr>
              <w:t xml:space="preserve"> </w:t>
            </w:r>
          </w:p>
          <w:p w:rsidR="00D40AAC" w:rsidRDefault="00710590">
            <w:pPr>
              <w:spacing w:after="120"/>
              <w:ind w:left="34"/>
              <w:rPr>
                <w:iCs/>
              </w:rPr>
            </w:pPr>
            <w:r>
              <w:rPr>
                <w:iCs/>
              </w:rPr>
              <w:t>Τίτλος: «Η σχολική τάξη συναντά τον μικρό επιστήμονα»</w:t>
            </w: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D40AAC" w:rsidRDefault="00710590">
            <w:pPr>
              <w:spacing w:after="120"/>
              <w:ind w:left="34"/>
              <w:rPr>
                <w:b/>
                <w:bCs/>
                <w:iCs/>
              </w:rPr>
            </w:pPr>
            <w:r>
              <w:rPr>
                <w:b/>
                <w:bCs/>
                <w:iCs/>
              </w:rPr>
              <w:t xml:space="preserve">Τάξη </w:t>
            </w:r>
            <w:r>
              <w:rPr>
                <w:b/>
                <w:bCs/>
                <w:iCs/>
                <w:lang w:val="en-US"/>
              </w:rPr>
              <w:t>E</w:t>
            </w:r>
            <w:r>
              <w:rPr>
                <w:b/>
                <w:bCs/>
                <w:iCs/>
              </w:rPr>
              <w:t>:</w:t>
            </w:r>
          </w:p>
          <w:p w:rsidR="006A7C6B" w:rsidRDefault="006A7C6B">
            <w:pPr>
              <w:spacing w:after="120"/>
              <w:ind w:left="34"/>
              <w:rPr>
                <w:b/>
                <w:bCs/>
                <w:iCs/>
              </w:rPr>
            </w:pPr>
            <w:r>
              <w:rPr>
                <w:b/>
                <w:bCs/>
                <w:iCs/>
              </w:rPr>
              <w:t>Ε’1</w:t>
            </w:r>
          </w:p>
          <w:p w:rsidR="00D40AAC" w:rsidRDefault="00710590">
            <w:pPr>
              <w:spacing w:after="120"/>
              <w:ind w:left="34"/>
              <w:rPr>
                <w:iCs/>
              </w:rPr>
            </w:pPr>
            <w:r>
              <w:rPr>
                <w:iCs/>
              </w:rPr>
              <w:t>Τίτλος:  «Οι μηχανικοί του αύριο»</w:t>
            </w:r>
          </w:p>
          <w:p w:rsidR="006A7C6B" w:rsidRDefault="006A7C6B">
            <w:pPr>
              <w:spacing w:after="120"/>
              <w:ind w:left="34"/>
              <w:rPr>
                <w:iCs/>
              </w:rPr>
            </w:pPr>
            <w:r>
              <w:rPr>
                <w:iCs/>
              </w:rPr>
              <w:t>Ε’2</w:t>
            </w:r>
          </w:p>
          <w:p w:rsidR="0063127A" w:rsidRDefault="0063127A">
            <w:pPr>
              <w:spacing w:after="120"/>
              <w:ind w:left="34"/>
              <w:rPr>
                <w:iCs/>
              </w:rPr>
            </w:pPr>
            <w:r>
              <w:rPr>
                <w:iCs/>
              </w:rPr>
              <w:t>« Δημιουργία διαφήμισης»</w:t>
            </w:r>
          </w:p>
          <w:p w:rsidR="00D40AAC" w:rsidRDefault="00D40AAC">
            <w:pPr>
              <w:spacing w:after="120"/>
              <w:ind w:left="34"/>
              <w:rPr>
                <w:b/>
                <w:bCs/>
                <w:iCs/>
              </w:rPr>
            </w:pPr>
          </w:p>
          <w:p w:rsidR="00D40AAC" w:rsidRDefault="00D40AAC">
            <w:pPr>
              <w:spacing w:after="120"/>
              <w:ind w:left="34"/>
              <w:rPr>
                <w:b/>
                <w:bCs/>
                <w:iCs/>
              </w:rPr>
            </w:pPr>
          </w:p>
          <w:p w:rsidR="00D40AAC" w:rsidRDefault="00D40AAC">
            <w:pPr>
              <w:spacing w:after="120"/>
              <w:ind w:left="34"/>
              <w:rPr>
                <w:b/>
                <w:bCs/>
                <w:iCs/>
              </w:rPr>
            </w:pPr>
          </w:p>
          <w:p w:rsidR="00C378C1" w:rsidRDefault="00C378C1">
            <w:pPr>
              <w:spacing w:after="120"/>
              <w:ind w:left="34"/>
              <w:rPr>
                <w:b/>
                <w:bCs/>
                <w:iCs/>
                <w:lang w:val="en-US"/>
              </w:rPr>
            </w:pPr>
          </w:p>
          <w:p w:rsidR="00D40AAC" w:rsidRDefault="00710590">
            <w:pPr>
              <w:spacing w:after="120"/>
              <w:ind w:left="34"/>
              <w:rPr>
                <w:b/>
                <w:bCs/>
                <w:iCs/>
              </w:rPr>
            </w:pPr>
            <w:r>
              <w:rPr>
                <w:b/>
                <w:bCs/>
                <w:iCs/>
              </w:rPr>
              <w:t>Τάξη Στ:</w:t>
            </w:r>
          </w:p>
          <w:p w:rsidR="006A7C6B" w:rsidRDefault="006A7C6B">
            <w:pPr>
              <w:spacing w:after="120"/>
              <w:ind w:left="34"/>
              <w:rPr>
                <w:bCs/>
                <w:iCs/>
              </w:rPr>
            </w:pPr>
            <w:r>
              <w:rPr>
                <w:b/>
                <w:bCs/>
                <w:iCs/>
              </w:rPr>
              <w:t>Στ’2</w:t>
            </w:r>
          </w:p>
          <w:p w:rsidR="00D40AAC" w:rsidRDefault="00710590">
            <w:pPr>
              <w:tabs>
                <w:tab w:val="left" w:pos="391"/>
              </w:tabs>
              <w:spacing w:after="120"/>
              <w:ind w:left="34"/>
              <w:rPr>
                <w:iCs/>
              </w:rPr>
            </w:pPr>
            <w:r>
              <w:t>Τίτλος:</w:t>
            </w:r>
            <w:r w:rsidR="00CB16C0">
              <w:t xml:space="preserve"> </w:t>
            </w:r>
            <w:r>
              <w:rPr>
                <w:iCs/>
              </w:rPr>
              <w:t>«</w:t>
            </w:r>
            <w:r>
              <w:t>Μαθαίνω το χθες, γνωρίζω το σήμερα, προσανατολίζομαι στο αύριο.</w:t>
            </w:r>
            <w:r>
              <w:rPr>
                <w:iCs/>
              </w:rPr>
              <w:t>»</w:t>
            </w:r>
          </w:p>
          <w:p w:rsidR="006A7C6B" w:rsidRDefault="006A7C6B">
            <w:pPr>
              <w:tabs>
                <w:tab w:val="left" w:pos="391"/>
              </w:tabs>
              <w:spacing w:after="120"/>
              <w:ind w:left="34"/>
              <w:rPr>
                <w:iCs/>
              </w:rPr>
            </w:pPr>
            <w:r>
              <w:rPr>
                <w:iCs/>
              </w:rPr>
              <w:t>Στ’1</w:t>
            </w:r>
          </w:p>
          <w:p w:rsidR="00CB16C0" w:rsidRDefault="00CB16C0">
            <w:pPr>
              <w:tabs>
                <w:tab w:val="left" w:pos="391"/>
              </w:tabs>
              <w:spacing w:after="120"/>
              <w:ind w:left="34"/>
              <w:rPr>
                <w:bCs/>
                <w:iCs/>
              </w:rPr>
            </w:pPr>
            <w:r>
              <w:rPr>
                <w:iCs/>
              </w:rPr>
              <w:t>« Δημιουργία διαφήμισης»</w:t>
            </w:r>
          </w:p>
        </w:tc>
      </w:tr>
    </w:tbl>
    <w:p w:rsidR="00D40AAC" w:rsidRDefault="00710590">
      <w:pPr>
        <w:rPr>
          <w:b/>
        </w:rPr>
      </w:pPr>
      <w:r>
        <w:rPr>
          <w:b/>
        </w:rPr>
        <w:lastRenderedPageBreak/>
        <w:br w:type="page"/>
      </w:r>
    </w:p>
    <w:tbl>
      <w:tblPr>
        <w:tblStyle w:val="af0"/>
        <w:tblW w:w="9067" w:type="dxa"/>
        <w:tblLook w:val="04A0"/>
      </w:tblPr>
      <w:tblGrid>
        <w:gridCol w:w="9067"/>
      </w:tblGrid>
      <w:tr w:rsidR="00D40AAC">
        <w:trPr>
          <w:trHeight w:val="458"/>
        </w:trPr>
        <w:tc>
          <w:tcPr>
            <w:tcW w:w="9067" w:type="dxa"/>
            <w:shd w:val="clear" w:color="auto" w:fill="DBDBDB" w:themeFill="accent3" w:themeFillTint="66"/>
            <w:vAlign w:val="center"/>
          </w:tcPr>
          <w:p w:rsidR="00D40AAC" w:rsidRDefault="00710590">
            <w:pPr>
              <w:spacing w:line="360" w:lineRule="auto"/>
              <w:jc w:val="center"/>
              <w:rPr>
                <w:rFonts w:eastAsia="Times New Roman"/>
                <w:b/>
                <w:color w:val="002060"/>
                <w:sz w:val="28"/>
                <w:szCs w:val="28"/>
              </w:rPr>
            </w:pPr>
            <w:r>
              <w:rPr>
                <w:rFonts w:eastAsia="Times New Roman"/>
                <w:b/>
                <w:color w:val="002060"/>
                <w:sz w:val="28"/>
                <w:szCs w:val="28"/>
              </w:rPr>
              <w:lastRenderedPageBreak/>
              <w:t>Βασικός προσανατολισμός του ετήσιου Σχεδίου Δράσης (Πλεονεκτήματα-</w:t>
            </w:r>
            <w:proofErr w:type="spellStart"/>
            <w:r>
              <w:rPr>
                <w:rFonts w:eastAsia="Times New Roman"/>
                <w:b/>
                <w:color w:val="002060"/>
                <w:sz w:val="28"/>
                <w:szCs w:val="28"/>
              </w:rPr>
              <w:t>μειονεκτήματ</w:t>
            </w:r>
            <w:proofErr w:type="spellEnd"/>
            <w:r>
              <w:rPr>
                <w:rFonts w:eastAsia="Times New Roman"/>
                <w:b/>
                <w:color w:val="002060"/>
                <w:sz w:val="28"/>
                <w:szCs w:val="28"/>
              </w:rPr>
              <w:t>α)</w:t>
            </w:r>
          </w:p>
          <w:p w:rsidR="00D40AAC" w:rsidRDefault="00710590">
            <w:pPr>
              <w:pBdr>
                <w:top w:val="single" w:sz="4" w:space="1" w:color="auto"/>
                <w:left w:val="single" w:sz="4" w:space="4" w:color="auto"/>
                <w:bottom w:val="single" w:sz="4" w:space="31" w:color="auto"/>
                <w:right w:val="single" w:sz="4" w:space="4" w:color="auto"/>
              </w:pBdr>
              <w:spacing w:line="360" w:lineRule="auto"/>
              <w:ind w:firstLineChars="250" w:firstLine="550"/>
              <w:jc w:val="both"/>
            </w:pPr>
            <w:r>
              <w:t xml:space="preserve">Ο Σύλλογος Διδασκόντων του σχολείου μας συνεδρίασε και συζήτησε και φέτος για την εκπόνηση των Εργαστηριών Δεξιοτήτων. Βασικά στοιχεία που μπορούν να οδηγήσουν στην επιτυχή υλοποίηση των προγραμμάτων είναι η ύπαρξη μόνιμου προσωπικού με μεγάλη διδακτική εμπειρία, εξοικειωμένου με την υλοποίηση προγραμμάτων κατά το παρελθόν,  με επιμορφώσεις και αγάπη προς τους μαθητές, η παρουσία νέων συναδέλφων στο σχολείο μας με διάθεση να προσφέρουν στη σχολική μονάδα, με ζήλο και ενθουσιασμό καθώς και η ικανότητα της Διεύθυνσης του σχολείου να ανταποκρίνεται πλήρως με προθυμία και διάθεση στις καινοτόμες δράσεις της σχολικής μονάδας. Ένα άλλο σημαντικό στοιχείο που συντελεί σημαντικά προς την κατεύθυνση αυτή είναι η πολύ καλή συνεργασία με τους γονείς, οι οποίοι έχουν προθυμία και όρεξη για συμμετοχή σε όλο το πρόγραμμα του σχολείου και την υποστήριξη από τους τοπικούς φορείς, οι οποίοι είναι συμπαραστάτες στις καινοτόμες εκπαιδευτικές δράσεις του σχολείου μας. Θετικοί παράγοντες κρίνονται, επίσης, η καλή γεωγραφική θέση του σχολείου, που εξυπηρετεί τις μετακινήσεις και τις επισκέψεις σε χώρους εκπαιδευτικού ενδιαφέροντος και το γεγονός πως πρόκειται για ένα σχολείο πλήρως εξοπλισμένο, με τις απαραίτητες υλικοτεχνικές υποδομές. </w:t>
            </w:r>
          </w:p>
        </w:tc>
      </w:tr>
    </w:tbl>
    <w:p w:rsidR="00D40AAC" w:rsidRDefault="00D40AAC">
      <w:pPr>
        <w:widowControl w:val="0"/>
        <w:autoSpaceDE w:val="0"/>
        <w:autoSpaceDN w:val="0"/>
        <w:adjustRightInd w:val="0"/>
        <w:spacing w:line="360" w:lineRule="auto"/>
        <w:ind w:right="57"/>
        <w:jc w:val="both"/>
        <w:rPr>
          <w:b/>
        </w:rPr>
      </w:pPr>
    </w:p>
    <w:tbl>
      <w:tblPr>
        <w:tblW w:w="910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4A0"/>
      </w:tblPr>
      <w:tblGrid>
        <w:gridCol w:w="2326"/>
        <w:gridCol w:w="99"/>
        <w:gridCol w:w="6682"/>
      </w:tblGrid>
      <w:tr w:rsidR="00D40AAC">
        <w:trPr>
          <w:trHeight w:val="1114"/>
        </w:trPr>
        <w:tc>
          <w:tcPr>
            <w:tcW w:w="2425" w:type="dxa"/>
            <w:gridSpan w:val="2"/>
            <w:vAlign w:val="center"/>
          </w:tcPr>
          <w:p w:rsidR="00D40AAC" w:rsidRDefault="00710590">
            <w:pPr>
              <w:spacing w:line="360" w:lineRule="auto"/>
              <w:rPr>
                <w:rFonts w:eastAsia="Times New Roman"/>
                <w:b/>
                <w:bCs/>
                <w:color w:val="000000"/>
                <w:spacing w:val="2"/>
              </w:rPr>
            </w:pPr>
            <w:r>
              <w:rPr>
                <w:rFonts w:eastAsia="Times New Roman"/>
                <w:b/>
                <w:bCs/>
                <w:color w:val="000000"/>
                <w:spacing w:val="2"/>
              </w:rPr>
              <w:t>Το όραμά μας</w:t>
            </w:r>
          </w:p>
        </w:tc>
        <w:tc>
          <w:tcPr>
            <w:tcW w:w="6682" w:type="dxa"/>
          </w:tcPr>
          <w:p w:rsidR="00D40AAC" w:rsidRDefault="00710590" w:rsidP="002728B4">
            <w:pPr>
              <w:spacing w:line="360" w:lineRule="auto"/>
              <w:ind w:firstLineChars="400" w:firstLine="888"/>
              <w:jc w:val="both"/>
              <w:rPr>
                <w:rFonts w:eastAsia="Times New Roman"/>
              </w:rPr>
            </w:pPr>
            <w:r>
              <w:rPr>
                <w:rFonts w:eastAsia="Times New Roman"/>
                <w:color w:val="000000"/>
                <w:spacing w:val="2"/>
              </w:rPr>
              <w:t xml:space="preserve">Το </w:t>
            </w:r>
            <w:r>
              <w:rPr>
                <w:rFonts w:eastAsia="Times New Roman"/>
              </w:rPr>
              <w:t>όραμα του σχολείου μας και φέτος είναι η ενδυνάμωση της σχολικής κουλτούρας και η ανάδειξη της ταυτότητάς του. Επιθυμία μας πάντα αποτελεί η διαμόρφωση δημοκρατικού κλίματος μέσα στο σχολικ</w:t>
            </w:r>
            <w:r w:rsidR="00897831">
              <w:rPr>
                <w:rFonts w:eastAsia="Times New Roman"/>
              </w:rPr>
              <w:t>ό περιβάλλον, όπου μέσα από ευχά</w:t>
            </w:r>
            <w:bookmarkStart w:id="0" w:name="_GoBack"/>
            <w:bookmarkEnd w:id="0"/>
            <w:r>
              <w:rPr>
                <w:rFonts w:eastAsia="Times New Roman"/>
              </w:rPr>
              <w:t xml:space="preserve">ριστους, διασκεδαστικούς και δημιουργικούς τρόπους, βγαίνοντας από τα όρια της παραδοσιακής μάθησης, οι μαθητές θα αποκτήσουν στάσεις, αξίες και δεξιότητες, ώστε να γίνουν πολίτες κριτικά σκεπτόμενοι, υπεύθυνοι, με σεβασμό προς το περιβάλλον και τη διαφορετικότητα, πολίτες που αναλαμβάνουν πρωτοβουλίες, που καινοτομούν και που προσαρμόζονται στις αλλαγές και τις δυσκολίες της καθημερινότητας. Μέσω των «Εργαστηρίων Δεξιοτήτων», το σχολείο μας θα ενισχύσει την καλλιέργεια ήπιων δεξιοτήτων, δεξιοτήτων ζωής και δεξιοτήτων τεχνολογίας και επιστήμης στα παιδιά, γεγονός που θα τα βοηθήσει στην ενδυνάμωση της αυτογνωσίας τους, στην </w:t>
            </w:r>
            <w:proofErr w:type="spellStart"/>
            <w:r>
              <w:rPr>
                <w:rFonts w:eastAsia="Times New Roman"/>
              </w:rPr>
              <w:t>κοινωνικοσυναισθηματική</w:t>
            </w:r>
            <w:proofErr w:type="spellEnd"/>
            <w:r>
              <w:rPr>
                <w:rFonts w:eastAsia="Times New Roman"/>
              </w:rPr>
              <w:t xml:space="preserve"> τους εξέλιξη και στην ομαλή ένταξη τους στην κοινωνία.</w:t>
            </w:r>
          </w:p>
        </w:tc>
      </w:tr>
      <w:tr w:rsidR="00D40AAC">
        <w:trPr>
          <w:trHeight w:val="2157"/>
        </w:trPr>
        <w:tc>
          <w:tcPr>
            <w:tcW w:w="2425" w:type="dxa"/>
            <w:gridSpan w:val="2"/>
            <w:shd w:val="clear" w:color="auto" w:fill="auto"/>
            <w:vAlign w:val="center"/>
          </w:tcPr>
          <w:p w:rsidR="00D40AAC" w:rsidRDefault="00710590">
            <w:pPr>
              <w:spacing w:line="360" w:lineRule="auto"/>
              <w:jc w:val="both"/>
              <w:rPr>
                <w:b/>
                <w:i/>
              </w:rPr>
            </w:pPr>
            <w:r>
              <w:rPr>
                <w:b/>
              </w:rPr>
              <w:lastRenderedPageBreak/>
              <w:t xml:space="preserve">Στόχοι της σχολικής μονάδας σε σχέση με τις τοπικές και </w:t>
            </w:r>
            <w:proofErr w:type="spellStart"/>
            <w:r>
              <w:rPr>
                <w:b/>
              </w:rPr>
              <w:t>ενδοσχολικές</w:t>
            </w:r>
            <w:proofErr w:type="spellEnd"/>
            <w:r>
              <w:rPr>
                <w:b/>
              </w:rPr>
              <w:t xml:space="preserve"> ανάγκες της</w:t>
            </w:r>
          </w:p>
          <w:p w:rsidR="00D40AAC" w:rsidRDefault="00D40AAC">
            <w:pPr>
              <w:spacing w:line="360" w:lineRule="auto"/>
              <w:jc w:val="both"/>
              <w:rPr>
                <w:b/>
                <w:i/>
              </w:rPr>
            </w:pPr>
          </w:p>
        </w:tc>
        <w:tc>
          <w:tcPr>
            <w:tcW w:w="6682" w:type="dxa"/>
          </w:tcPr>
          <w:p w:rsidR="00D40AAC" w:rsidRDefault="00710590">
            <w:pPr>
              <w:spacing w:line="360" w:lineRule="auto"/>
              <w:ind w:firstLineChars="300" w:firstLine="660"/>
              <w:jc w:val="both"/>
            </w:pPr>
            <w:r>
              <w:t xml:space="preserve">Πρωτεύων στόχος στο σχολείο μας είναι η διαμόρφωση ενός δημοκρατικού κλίματος ασφάλειας, συνεργασίας, αλληλεγγύης και σεβασμού  του άλλου. </w:t>
            </w:r>
          </w:p>
          <w:p w:rsidR="00D40AAC" w:rsidRDefault="00710590">
            <w:pPr>
              <w:spacing w:line="360" w:lineRule="auto"/>
              <w:ind w:firstLineChars="300" w:firstLine="660"/>
              <w:jc w:val="both"/>
            </w:pPr>
            <w:r>
              <w:t>Ειδικότερα, θέτουμε ως επιμέρους στόχους:</w:t>
            </w:r>
          </w:p>
          <w:p w:rsidR="00D40AAC" w:rsidRDefault="00710590">
            <w:pPr>
              <w:spacing w:line="360" w:lineRule="auto"/>
              <w:jc w:val="both"/>
            </w:pPr>
            <w:r>
              <w:t xml:space="preserve">Α. Την ανάδειξη της ταυτότητας του σχολείου μας και την </w:t>
            </w:r>
            <w:proofErr w:type="spellStart"/>
            <w:r>
              <w:t>ισχυροποιήση</w:t>
            </w:r>
            <w:proofErr w:type="spellEnd"/>
            <w:r>
              <w:t xml:space="preserve"> των δεσμών της σχολικής κοινότητας.</w:t>
            </w:r>
          </w:p>
          <w:p w:rsidR="00D40AAC" w:rsidRDefault="00710590">
            <w:pPr>
              <w:spacing w:line="360" w:lineRule="auto"/>
              <w:jc w:val="both"/>
            </w:pPr>
            <w:r>
              <w:t>Β. Την ανάπτυξη καινοτόμων μεθόδων και πρακτικών .</w:t>
            </w:r>
          </w:p>
          <w:p w:rsidR="00D40AAC" w:rsidRDefault="00710590">
            <w:pPr>
              <w:spacing w:line="360" w:lineRule="auto"/>
              <w:jc w:val="both"/>
            </w:pPr>
            <w:r>
              <w:t>Γ.  Την προώθηση της εξωστρέφειας του σχολείου μας.</w:t>
            </w:r>
          </w:p>
          <w:p w:rsidR="00D40AAC" w:rsidRDefault="00710590">
            <w:pPr>
              <w:spacing w:line="360" w:lineRule="auto"/>
              <w:jc w:val="both"/>
            </w:pPr>
            <w:r>
              <w:t xml:space="preserve">Δ. Την καλλιέργεια δεξιοτήτων και την ενίσχυση όλων εκείνων των χαρακτηριστικών της προσωπικότητας των μαθητών και των μαθητριών μας που θα τους βοηθήσουν όχι μόνο να αναπτυχθούν </w:t>
            </w:r>
            <w:proofErr w:type="spellStart"/>
            <w:r>
              <w:t>κοινωνικοσυναισθηματικά</w:t>
            </w:r>
            <w:proofErr w:type="spellEnd"/>
            <w:r>
              <w:t xml:space="preserve"> αλλά και να ανταποκρίνονται στις ανάγκες της καθημερινότητας τους.</w:t>
            </w:r>
          </w:p>
          <w:p w:rsidR="00D40AAC" w:rsidRDefault="00D40AAC">
            <w:pPr>
              <w:spacing w:line="360" w:lineRule="auto"/>
              <w:jc w:val="both"/>
            </w:pPr>
          </w:p>
        </w:tc>
      </w:tr>
      <w:tr w:rsidR="00D40AAC">
        <w:trPr>
          <w:trHeight w:val="540"/>
        </w:trPr>
        <w:tc>
          <w:tcPr>
            <w:tcW w:w="9107" w:type="dxa"/>
            <w:gridSpan w:val="3"/>
            <w:shd w:val="clear" w:color="auto" w:fill="D9D9D9" w:themeFill="background1" w:themeFillShade="D9"/>
            <w:vAlign w:val="center"/>
          </w:tcPr>
          <w:p w:rsidR="00D40AAC" w:rsidRDefault="00710590">
            <w:pPr>
              <w:spacing w:line="360" w:lineRule="auto"/>
              <w:jc w:val="center"/>
              <w:rPr>
                <w:rFonts w:eastAsia="Times New Roman"/>
                <w:b/>
                <w:color w:val="002060"/>
              </w:rPr>
            </w:pPr>
            <w:r>
              <w:rPr>
                <w:rFonts w:eastAsia="Times New Roman"/>
                <w:b/>
                <w:color w:val="002060"/>
              </w:rPr>
              <w:t>Ο ΠΡΟΓΡΑΜΜΑΤΙΣΜΟΣ ΤΩΝ ΕΡΓΑΣΤΗΡΙΩΝ  ΑΝΑ ΘΕΜΑΤΙΚΗ ΕΝΟΤΗΤΑ</w:t>
            </w:r>
          </w:p>
        </w:tc>
      </w:tr>
      <w:tr w:rsidR="00D40AAC">
        <w:trPr>
          <w:trHeight w:val="699"/>
        </w:trPr>
        <w:tc>
          <w:tcPr>
            <w:tcW w:w="2326" w:type="dxa"/>
          </w:tcPr>
          <w:p w:rsidR="00D40AAC" w:rsidRDefault="00710590">
            <w:pPr>
              <w:spacing w:line="360" w:lineRule="auto"/>
              <w:jc w:val="center"/>
              <w:rPr>
                <w:b/>
                <w:color w:val="000000"/>
              </w:rPr>
            </w:pPr>
            <w:r>
              <w:rPr>
                <w:b/>
                <w:color w:val="000000"/>
              </w:rPr>
              <w:t>ως προς τη  Θεματική Ενότητα</w:t>
            </w:r>
          </w:p>
          <w:p w:rsidR="00D40AAC" w:rsidRDefault="00710590">
            <w:pPr>
              <w:spacing w:line="360" w:lineRule="auto"/>
              <w:jc w:val="center"/>
              <w:rPr>
                <w:b/>
                <w:color w:val="000000"/>
              </w:rPr>
            </w:pPr>
            <w:r>
              <w:rPr>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1043" name="image4.jpg" descr="Ζω καλύτερα – Ευ Ζην"/>
                          <pic:cNvPicPr preferRelativeResize="0"/>
                        </pic:nvPicPr>
                        <pic:blipFill>
                          <a:blip r:embed="rId18"/>
                          <a:srcRect/>
                          <a:stretch>
                            <a:fillRect/>
                          </a:stretch>
                        </pic:blipFill>
                        <pic:spPr>
                          <a:xfrm>
                            <a:off x="0" y="0"/>
                            <a:ext cx="647700" cy="647700"/>
                          </a:xfrm>
                          <a:prstGeom prst="rect">
                            <a:avLst/>
                          </a:prstGeom>
                        </pic:spPr>
                      </pic:pic>
                    </a:graphicData>
                  </a:graphic>
                </wp:inline>
              </w:drawing>
            </w:r>
          </w:p>
          <w:p w:rsidR="00D40AAC" w:rsidRDefault="00710590">
            <w:pPr>
              <w:spacing w:line="360" w:lineRule="auto"/>
              <w:jc w:val="center"/>
              <w:rPr>
                <w:b/>
                <w:color w:val="000000"/>
              </w:rPr>
            </w:pPr>
            <w:r>
              <w:rPr>
                <w:b/>
                <w:color w:val="000000"/>
              </w:rPr>
              <w:t>Ζω καλύτερα- Ευ ζην</w:t>
            </w:r>
          </w:p>
        </w:tc>
        <w:tc>
          <w:tcPr>
            <w:tcW w:w="6781" w:type="dxa"/>
            <w:gridSpan w:val="2"/>
          </w:tcPr>
          <w:p w:rsidR="00D40AAC" w:rsidRDefault="00710590">
            <w:pPr>
              <w:keepNext/>
              <w:keepLines/>
              <w:spacing w:before="240" w:line="360" w:lineRule="auto"/>
              <w:ind w:firstLineChars="250" w:firstLine="550"/>
              <w:jc w:val="both"/>
              <w:outlineLvl w:val="0"/>
              <w:rPr>
                <w:rFonts w:eastAsiaTheme="majorEastAsia"/>
              </w:rPr>
            </w:pPr>
            <w:r>
              <w:rPr>
                <w:rFonts w:eastAsiaTheme="majorEastAsia"/>
              </w:rPr>
              <w:t xml:space="preserve">Η </w:t>
            </w:r>
            <w:proofErr w:type="spellStart"/>
            <w:r>
              <w:rPr>
                <w:rFonts w:eastAsiaTheme="majorEastAsia"/>
              </w:rPr>
              <w:t>Α΄Τάξη</w:t>
            </w:r>
            <w:proofErr w:type="spellEnd"/>
            <w:r>
              <w:rPr>
                <w:rFonts w:eastAsiaTheme="majorEastAsia"/>
              </w:rPr>
              <w:t xml:space="preserve"> ως προς τον 1</w:t>
            </w:r>
            <w:r>
              <w:rPr>
                <w:rFonts w:eastAsiaTheme="majorEastAsia"/>
                <w:vertAlign w:val="superscript"/>
              </w:rPr>
              <w:t>ο</w:t>
            </w:r>
            <w:r>
              <w:rPr>
                <w:rFonts w:eastAsiaTheme="majorEastAsia"/>
              </w:rPr>
              <w:t xml:space="preserve"> θεματικό κύκλο θα ασχοληθεί με την γνωριμία των παιδιών μεταξύ τους. Στόχο αποτελεί ο σεβασμός και η αποδοχή της διαφορετικότητας. Θα δοθεί έμφαση στην ομαδικότητα και τη σπουδαιότητα της τήρησης των κανόνων, για τη σωστή λειτουργία μιας ομάδας. Ως επί το πλείστον, τα παραπάνω είναι σπουδαίο και απαραίτητα εφόδιο για να ενταχθούν οι μικροί μαθητές και οι μικρές μαθήτριες σε μεγαλύτερες κοινωνικές ομάδες, μέσα αλλά και έξω από το χώρο του σχολείου. </w:t>
            </w:r>
          </w:p>
          <w:p w:rsidR="00D40AAC" w:rsidRDefault="00710590">
            <w:pPr>
              <w:spacing w:line="360" w:lineRule="auto"/>
              <w:ind w:firstLineChars="250" w:firstLine="550"/>
              <w:jc w:val="both"/>
            </w:pPr>
            <w:r>
              <w:t>Η Β΄ Τάξη ως προς τον 1</w:t>
            </w:r>
            <w:r>
              <w:rPr>
                <w:vertAlign w:val="superscript"/>
              </w:rPr>
              <w:t>ο</w:t>
            </w:r>
            <w:r>
              <w:t xml:space="preserve"> θεματικό κύκλο θα ασχοληθεί με τη στοματική υγιεινή. Επιλέχθηκε αυτή η </w:t>
            </w:r>
            <w:proofErr w:type="spellStart"/>
            <w:r>
              <w:t>υποθεματική</w:t>
            </w:r>
            <w:proofErr w:type="spellEnd"/>
            <w:r>
              <w:t xml:space="preserve"> ώστε να μπορέσουν μέσα από ένα ευχάριστο και καλό ψυχολογικό κλίμα να φροντίσουν το στόμα και την υγιεινή τους. Η σωστή και υγιεινή διατροφή, στην οποία οι μαθητές/</w:t>
            </w:r>
            <w:proofErr w:type="spellStart"/>
            <w:r>
              <w:t>τριες</w:t>
            </w:r>
            <w:proofErr w:type="spellEnd"/>
            <w:r>
              <w:t xml:space="preserve"> θα αναφερθούν, σε συνδυασμό με την άθληση, θα βοηθήσει τα παιδιά να διατηρούν μια καλή φυσική κατάσταση, σπουδαίο εφόδιο για μια καλύτερη ζωή. </w:t>
            </w:r>
          </w:p>
          <w:p w:rsidR="00D40AAC" w:rsidRDefault="00710590">
            <w:pPr>
              <w:spacing w:line="360" w:lineRule="auto"/>
              <w:ind w:firstLineChars="250" w:firstLine="550"/>
              <w:jc w:val="both"/>
              <w:rPr>
                <w:szCs w:val="24"/>
              </w:rPr>
            </w:pPr>
            <w:r>
              <w:rPr>
                <w:szCs w:val="24"/>
              </w:rPr>
              <w:t>Σπουδαίο μάθημα ζωής, για τα παιδιά των δύο αυτών τάξεων (</w:t>
            </w:r>
            <w:r>
              <w:t>Γ΄ και Δ’ Τάξη)</w:t>
            </w:r>
            <w:r>
              <w:rPr>
                <w:szCs w:val="24"/>
              </w:rPr>
              <w:t xml:space="preserve"> είναι να μάθουν πώς να είναι ασφαλή και πώς να προστατεύονται στο δρόμο. Γι’ αυτό επιλέχθηκε ο Α’ θεματικός κύκλος και αυτοί οι τομείς, ώστε τα παιδιά να φροντίζουν το σώμα τους και να έχουν σωστή συνείδηση πεζού και ποδηλάτη.</w:t>
            </w:r>
          </w:p>
          <w:p w:rsidR="00D40AAC" w:rsidRDefault="00710590">
            <w:pPr>
              <w:spacing w:line="360" w:lineRule="auto"/>
              <w:ind w:firstLineChars="250" w:firstLine="550"/>
              <w:jc w:val="both"/>
              <w:rPr>
                <w:szCs w:val="24"/>
              </w:rPr>
            </w:pPr>
            <w:r>
              <w:rPr>
                <w:szCs w:val="24"/>
              </w:rPr>
              <w:lastRenderedPageBreak/>
              <w:t xml:space="preserve">Σε αυτό το πρόγραμμα τα παιδιά της </w:t>
            </w:r>
            <w:proofErr w:type="spellStart"/>
            <w:r>
              <w:rPr>
                <w:szCs w:val="24"/>
              </w:rPr>
              <w:t>Ε΄τάξης</w:t>
            </w:r>
            <w:proofErr w:type="spellEnd"/>
            <w:r>
              <w:rPr>
                <w:szCs w:val="24"/>
              </w:rPr>
              <w:t xml:space="preserve"> θα μάθουν να αναγνωρίζουν τα συναισθήματα και να καταλαβαίνουν τι αισθάνονται οι άλλοι (</w:t>
            </w:r>
            <w:proofErr w:type="spellStart"/>
            <w:r>
              <w:rPr>
                <w:szCs w:val="24"/>
              </w:rPr>
              <w:t>ενσυναίσθηση</w:t>
            </w:r>
            <w:proofErr w:type="spellEnd"/>
            <w:r>
              <w:rPr>
                <w:szCs w:val="24"/>
              </w:rPr>
              <w:t xml:space="preserve">). Επιπλέον, οι μαθητές και οι μαθήτριες θα μάθουν να καταλαβαίνουν πώς νιώθουν εκείνοι και να εξωτερικεύουν τα συναισθήματά τους με θετικό και αποδεκτό και ως επί το πλείστον, δημιουργικό τρόπο. Οι μαθητές και οι μαθήτριες θα αναπτύξουν δεξιότητες επικοινωνίας, θα μάθουν να μιλούν για το πώς αισθάνονται και μέσα από αυτή τη διαδικασία θα αναπτυχθεί η αυτοεκτίμησή τους. Οι μαθητές ακόμη, μαθαίνουν να σέβονται τη διαφορετικότητα. Τέλος, θα καλλιεργήσουν την </w:t>
            </w:r>
            <w:r>
              <w:t>αίσθηση του «</w:t>
            </w:r>
            <w:proofErr w:type="spellStart"/>
            <w:r>
              <w:t>ανήκειν</w:t>
            </w:r>
            <w:proofErr w:type="spellEnd"/>
            <w:r>
              <w:t>» και του κοινού σκοπού στο σχολικό περιβάλλον.</w:t>
            </w:r>
          </w:p>
          <w:p w:rsidR="00D40AAC" w:rsidRPr="00C378C1" w:rsidRDefault="00710590">
            <w:pPr>
              <w:spacing w:line="360" w:lineRule="auto"/>
              <w:ind w:firstLineChars="250" w:firstLine="550"/>
              <w:jc w:val="both"/>
              <w:rPr>
                <w:szCs w:val="24"/>
              </w:rPr>
            </w:pPr>
            <w:r>
              <w:rPr>
                <w:szCs w:val="24"/>
              </w:rPr>
              <w:t>Οι μαθητές και οι μαθήτριες της Στ’</w:t>
            </w:r>
            <w:r w:rsidR="0095734B" w:rsidRPr="0095734B">
              <w:rPr>
                <w:szCs w:val="24"/>
              </w:rPr>
              <w:t>2</w:t>
            </w:r>
            <w:r>
              <w:rPr>
                <w:szCs w:val="24"/>
              </w:rPr>
              <w:t xml:space="preserve"> τάξης μέσα από αυτό το πρόγραμμα αρχικά θα γνωρίσουν τις έννοιες της σεξουαλικής και αναπαραγωγικής υγείας. Στη συνέχεια, θα εμβαθύνουν σε έννοιες όπως είναι η φιλία και ο έρωτας, η αντισύλληψη και η σεξουαλική διαπαιδαγώγηση.</w:t>
            </w:r>
            <w:r w:rsidRPr="009E65E3">
              <w:rPr>
                <w:szCs w:val="24"/>
              </w:rPr>
              <w:t xml:space="preserve"> </w:t>
            </w:r>
            <w:r>
              <w:rPr>
                <w:szCs w:val="24"/>
              </w:rPr>
              <w:t>Ακόμη, θα μελετήσουν το φαινόμενο της αναπαραγωγής και χρησιμοποιώντας πάντα στρατηγικές ανάπτυξης επιστημονικών μεθόδων έρευνας, θα μελετήσουν  τις αλλαγές που γίνονται στην εφηβεία και στα δύο φύλα. Μέσα από την προβολή σχετικών ολιγόλεπτων βίντεο, ενθαρρύνεται ο διάλογος και η ανάπτυξη της κριτικής σκέψης.</w:t>
            </w:r>
          </w:p>
          <w:p w:rsidR="005C366E" w:rsidRPr="005C366E" w:rsidRDefault="005C366E">
            <w:pPr>
              <w:spacing w:line="360" w:lineRule="auto"/>
              <w:ind w:firstLineChars="250" w:firstLine="550"/>
              <w:jc w:val="both"/>
              <w:rPr>
                <w:szCs w:val="24"/>
              </w:rPr>
            </w:pPr>
            <w:r>
              <w:t>Οι μαθητές/</w:t>
            </w:r>
            <w:proofErr w:type="spellStart"/>
            <w:r>
              <w:t>τριες</w:t>
            </w:r>
            <w:proofErr w:type="spellEnd"/>
            <w:r>
              <w:t xml:space="preserve"> </w:t>
            </w:r>
            <w:r w:rsidRPr="005C366E">
              <w:t xml:space="preserve"> </w:t>
            </w:r>
            <w:r>
              <w:t>της Στ΄1 τάξης να γνωρίζουν τι σημαίνουν αειφόρος κινητικότητα, ενεργοί τρόποι μετακίνησης και τα οφέλη αυτών</w:t>
            </w:r>
            <w:r w:rsidR="00046014">
              <w:t>.</w:t>
            </w:r>
            <w:r w:rsidR="00046014">
              <w:rPr>
                <w:szCs w:val="24"/>
              </w:rPr>
              <w:t xml:space="preserve"> Σπουδαίος στόχος επίσης είναι να μάθουν πώς να είναι ασφαλή και πώς να προστατεύονται στο δρόμο.</w:t>
            </w:r>
          </w:p>
        </w:tc>
      </w:tr>
      <w:tr w:rsidR="00D40AAC">
        <w:trPr>
          <w:trHeight w:val="699"/>
        </w:trPr>
        <w:tc>
          <w:tcPr>
            <w:tcW w:w="2326" w:type="dxa"/>
          </w:tcPr>
          <w:p w:rsidR="00D40AAC" w:rsidRDefault="00710590">
            <w:pPr>
              <w:spacing w:line="360" w:lineRule="auto"/>
              <w:jc w:val="both"/>
              <w:rPr>
                <w:rFonts w:eastAsia="Times New Roman"/>
                <w:color w:val="000000"/>
              </w:rPr>
            </w:pPr>
            <w:r>
              <w:rPr>
                <w:b/>
                <w:color w:val="000000"/>
              </w:rPr>
              <w:lastRenderedPageBreak/>
              <w:t>ως προς τη Θεματική Ενότητα</w:t>
            </w:r>
          </w:p>
          <w:p w:rsidR="00D40AAC" w:rsidRDefault="00710590">
            <w:pPr>
              <w:spacing w:line="360" w:lineRule="auto"/>
              <w:jc w:val="both"/>
              <w:rPr>
                <w:color w:val="000000"/>
              </w:rPr>
            </w:pPr>
            <w:r>
              <w:rPr>
                <w:rFonts w:eastAsia="Times New Roman"/>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1042" name="image2.jpg" descr="Φροντίζω το Περιβάλλον – Περιβάλλον"/>
                          <pic:cNvPicPr preferRelativeResize="0"/>
                        </pic:nvPicPr>
                        <pic:blipFill>
                          <a:blip r:embed="rId19"/>
                          <a:srcRect/>
                          <a:stretch>
                            <a:fillRect/>
                          </a:stretch>
                        </pic:blipFill>
                        <pic:spPr>
                          <a:xfrm>
                            <a:off x="0" y="0"/>
                            <a:ext cx="609600" cy="571500"/>
                          </a:xfrm>
                          <a:prstGeom prst="rect">
                            <a:avLst/>
                          </a:prstGeom>
                        </pic:spPr>
                      </pic:pic>
                    </a:graphicData>
                  </a:graphic>
                </wp:inline>
              </w:drawing>
            </w:r>
          </w:p>
          <w:p w:rsidR="00D40AAC" w:rsidRDefault="00710590">
            <w:pPr>
              <w:spacing w:line="360" w:lineRule="auto"/>
              <w:jc w:val="both"/>
              <w:rPr>
                <w:b/>
                <w:color w:val="000000"/>
              </w:rPr>
            </w:pPr>
            <w:r>
              <w:rPr>
                <w:b/>
                <w:color w:val="000000"/>
              </w:rPr>
              <w:t>Φροντίζω το Περιβάλλον</w:t>
            </w:r>
          </w:p>
        </w:tc>
        <w:tc>
          <w:tcPr>
            <w:tcW w:w="6781" w:type="dxa"/>
            <w:gridSpan w:val="2"/>
          </w:tcPr>
          <w:p w:rsidR="00D40AAC" w:rsidRDefault="00710590">
            <w:pPr>
              <w:spacing w:line="360" w:lineRule="auto"/>
              <w:ind w:firstLineChars="200" w:firstLine="440"/>
              <w:jc w:val="both"/>
            </w:pPr>
            <w:r>
              <w:t>Στο εργαστήριο αυτό οι μαθητές και οι μαθήτριες της Α’ και της</w:t>
            </w:r>
            <w:r w:rsidRPr="009E65E3">
              <w:t xml:space="preserve"> </w:t>
            </w:r>
            <w:r>
              <w:t xml:space="preserve">Β τάξης θα μάθουν να ταξινομούν ζώα σε μεγάλες κατηγορίες, θα  ευαισθητοποιηθούν γύρω από το θέμα της εγκατάλειψης ζώων, θα  μάθουν πώς να συμμετέχουν σε εθελοντικές δράσεις και να εντοπίζουν περιπτώσεις κακοποίησης ζώων. Με αυτόν τον τρόπο, αναπτύσσεται η </w:t>
            </w:r>
            <w:proofErr w:type="spellStart"/>
            <w:r>
              <w:t>ενσυναίσθηση</w:t>
            </w:r>
            <w:proofErr w:type="spellEnd"/>
            <w:r>
              <w:t>, το αίσθημα της υπευθυνότητας και η ευαισθησία απέναντι στο περιβάλλον.</w:t>
            </w:r>
          </w:p>
          <w:p w:rsidR="00D40AAC" w:rsidRDefault="00710590">
            <w:pPr>
              <w:spacing w:line="360" w:lineRule="auto"/>
              <w:ind w:firstLineChars="250" w:firstLine="550"/>
              <w:jc w:val="both"/>
            </w:pPr>
            <w:r>
              <w:rPr>
                <w:szCs w:val="24"/>
              </w:rPr>
              <w:t xml:space="preserve">Το πρόγραμμα αυτό της Γ’ δημοτικού περιέχει </w:t>
            </w:r>
            <w:proofErr w:type="spellStart"/>
            <w:r>
              <w:rPr>
                <w:szCs w:val="24"/>
              </w:rPr>
              <w:t>διαδραστικό</w:t>
            </w:r>
            <w:proofErr w:type="spellEnd"/>
            <w:r>
              <w:rPr>
                <w:szCs w:val="24"/>
              </w:rPr>
              <w:t xml:space="preserve"> εκπαιδευτικό υλικό που στοχεύει στην πληροφόρηση των μαθητών/τριών της </w:t>
            </w:r>
            <w:proofErr w:type="spellStart"/>
            <w:r>
              <w:rPr>
                <w:szCs w:val="24"/>
              </w:rPr>
              <w:t>Α΄βάθμιας</w:t>
            </w:r>
            <w:proofErr w:type="spellEnd"/>
            <w:r>
              <w:rPr>
                <w:szCs w:val="24"/>
              </w:rPr>
              <w:t xml:space="preserve"> εκπαίδευσης γύρω από τα ζώα και το περιβάλλον. Χρησιμοποιεί καινοτόμες μη μετωπικές μεθόδους διδασκαλίας, </w:t>
            </w:r>
            <w:r>
              <w:rPr>
                <w:szCs w:val="24"/>
                <w:lang w:eastAsia="en-GB"/>
              </w:rPr>
              <w:t xml:space="preserve">όπως </w:t>
            </w:r>
            <w:r>
              <w:rPr>
                <w:szCs w:val="24"/>
              </w:rPr>
              <w:t xml:space="preserve">τη βιωματική μάθηση και την </w:t>
            </w:r>
            <w:proofErr w:type="spellStart"/>
            <w:r>
              <w:rPr>
                <w:szCs w:val="24"/>
              </w:rPr>
              <w:t>ομαδοσυνεργατική</w:t>
            </w:r>
            <w:proofErr w:type="spellEnd"/>
            <w:r>
              <w:rPr>
                <w:szCs w:val="24"/>
              </w:rPr>
              <w:t xml:space="preserve"> μέθοδο. Συνοδεύεται από ασκήσεις καθώς και παιχνίδια, εστιάζοντας στην καλλιέργεια της </w:t>
            </w:r>
            <w:proofErr w:type="spellStart"/>
            <w:r>
              <w:rPr>
                <w:szCs w:val="24"/>
              </w:rPr>
              <w:t>ενσυναίσθησης</w:t>
            </w:r>
            <w:proofErr w:type="spellEnd"/>
            <w:r>
              <w:rPr>
                <w:szCs w:val="24"/>
              </w:rPr>
              <w:t xml:space="preserve">, μια ιδιότητα με πολυδιάστατη σημασία, που υπερβαίνει τα </w:t>
            </w:r>
            <w:r>
              <w:rPr>
                <w:szCs w:val="24"/>
              </w:rPr>
              <w:lastRenderedPageBreak/>
              <w:t>όρια της φιλοζωικής παιδείας. Συγκεκριμένα, στοχεύει στο να λάβουν τα παιδιά κατάλληλη εκπαίδευση στο σχολείο και να ενδυναμωθούν συναισθηματικά στην τήρηση μιας νέας στάσης απέναντι τόσο στα ζώα όσο και συνολικότερα στο περιβάλλον.</w:t>
            </w:r>
          </w:p>
          <w:p w:rsidR="00D40AAC" w:rsidRDefault="00710590">
            <w:pPr>
              <w:spacing w:line="360" w:lineRule="auto"/>
              <w:ind w:firstLineChars="300" w:firstLine="660"/>
              <w:jc w:val="both"/>
              <w:rPr>
                <w:szCs w:val="24"/>
              </w:rPr>
            </w:pPr>
            <w:r>
              <w:rPr>
                <w:szCs w:val="24"/>
              </w:rPr>
              <w:t>Στο πρόγραμμα αυτό η Δ’ τάξη θα ασχοληθεί με τη φροντίδα του περιβάλλοντός μας, με στόχο να γνωρίσουν οι μαθητές και  οι μαθήτριες τις απαιτούμενες παραμέτρους που συμβάλλουν σε μια σωστή οικολογική συμπεριφορά και να υιοθετήσουν σωστές στάσεις ζωής ως προς το περιβάλλον.</w:t>
            </w:r>
          </w:p>
          <w:p w:rsidR="00D40AAC" w:rsidRDefault="00710590">
            <w:pPr>
              <w:spacing w:line="360" w:lineRule="auto"/>
              <w:ind w:firstLineChars="250" w:firstLine="550"/>
              <w:jc w:val="both"/>
              <w:rPr>
                <w:szCs w:val="24"/>
              </w:rPr>
            </w:pPr>
            <w:r>
              <w:rPr>
                <w:szCs w:val="24"/>
              </w:rPr>
              <w:t xml:space="preserve"> Τα παιδιά της Ε’ τάξης στο πρόγραμμα αυτό μαθαίνουν πώς να επικοινωνούν και να συνεργάζονται, καθώς μοιράζονται σκέψεις και συναισθήματα. Γίνεται διερεύνηση πάνω στο θέμα των πυρκαγιών. Τα παιδιά χρησιμοποιούν επιστημονικές μεθόδους, όπως η πραγματοποίηση έρευνας, η καταγραφή, η συλλογή και η επεξεργασία δεδομένων και έτσι ενεργοποιούν την κριτική σκέψη τους και ταυτόχρονα αναπτύσσουν ψηφιακές δεξιότητες. Μέσα από τα βιωματικά προγράμματα, τα παιδιά αναλαμβάνουν πρωτοβουλίες, ευαισθητοποιούνται και δρουν συνεργατικά για το καλό του περιβάλλοντος, όχι μόνο μέσα στα πλαίσια του σχολείου αλλά και στα πλαίσια της τοπικής κοινότητας. </w:t>
            </w:r>
          </w:p>
          <w:p w:rsidR="00D40AAC" w:rsidRDefault="00710590">
            <w:pPr>
              <w:spacing w:line="360" w:lineRule="auto"/>
              <w:ind w:firstLineChars="250" w:firstLine="550"/>
              <w:jc w:val="both"/>
              <w:rPr>
                <w:szCs w:val="24"/>
              </w:rPr>
            </w:pPr>
            <w:r>
              <w:rPr>
                <w:szCs w:val="24"/>
              </w:rPr>
              <w:t xml:space="preserve">Στο πρόγραμμα αυτό οι μαθητές και οι μαθήτριες της </w:t>
            </w:r>
            <w:proofErr w:type="spellStart"/>
            <w:r>
              <w:rPr>
                <w:szCs w:val="24"/>
              </w:rPr>
              <w:t>Στ΄τάξης</w:t>
            </w:r>
            <w:proofErr w:type="spellEnd"/>
            <w:r>
              <w:rPr>
                <w:szCs w:val="24"/>
              </w:rPr>
              <w:t>, αφού ομαδοποιηθούν, θα εμπλακούν ενεργά και θα μελετήσουν την ιστορία της Ευρώπης αλλά και τη θέση της Ελλάδας στην Ευρώπη. Δίνεται έμφαση στο τι μπορούν μαζί να κάνουν οι Ευρωπαίοι πολίτες, για το καλό τα Ευρώπης. Τα παιδιά ερευνούν την αρχιτεκτονική, τη μουσική και την ευρωπαϊκή λογοτεχνική κληρονομιά, εντοπίζουν ομοιότητες και διαφορές ανάμεσα στην ευρωπαϊκή και την ελληνική κουλτούρα και εξάγουν συμπεράσματα για την ελληνική συμβολή ανά τους αιώνες.</w:t>
            </w:r>
          </w:p>
        </w:tc>
      </w:tr>
      <w:tr w:rsidR="00D40AAC">
        <w:trPr>
          <w:trHeight w:val="568"/>
        </w:trPr>
        <w:tc>
          <w:tcPr>
            <w:tcW w:w="2326" w:type="dxa"/>
          </w:tcPr>
          <w:p w:rsidR="00D40AAC" w:rsidRDefault="00710590">
            <w:pPr>
              <w:spacing w:line="360" w:lineRule="auto"/>
              <w:jc w:val="center"/>
              <w:rPr>
                <w:b/>
                <w:color w:val="000000"/>
              </w:rPr>
            </w:pPr>
            <w:r>
              <w:rPr>
                <w:b/>
                <w:color w:val="000000"/>
              </w:rPr>
              <w:lastRenderedPageBreak/>
              <w:t>ως προς τη Θεματική Ενότητα</w:t>
            </w:r>
          </w:p>
          <w:p w:rsidR="00D40AAC" w:rsidRDefault="00710590">
            <w:pPr>
              <w:spacing w:line="360" w:lineRule="auto"/>
              <w:jc w:val="center"/>
              <w:rPr>
                <w:color w:val="000000"/>
              </w:rPr>
            </w:pPr>
            <w:r>
              <w:rPr>
                <w:rFonts w:eastAsia="Times New Roman"/>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1045" name="image6.jpg" descr="Ενδιαφέρομαι και Ενεργώ - Κοινωνική Συναίσθηση και Ευθύνη"/>
                          <pic:cNvPicPr preferRelativeResize="0"/>
                        </pic:nvPicPr>
                        <pic:blipFill>
                          <a:blip r:embed="rId20"/>
                          <a:srcRect/>
                          <a:stretch>
                            <a:fillRect/>
                          </a:stretch>
                        </pic:blipFill>
                        <pic:spPr>
                          <a:xfrm>
                            <a:off x="0" y="0"/>
                            <a:ext cx="647700" cy="647700"/>
                          </a:xfrm>
                          <a:prstGeom prst="rect">
                            <a:avLst/>
                          </a:prstGeom>
                        </pic:spPr>
                      </pic:pic>
                    </a:graphicData>
                  </a:graphic>
                </wp:inline>
              </w:drawing>
            </w:r>
          </w:p>
          <w:p w:rsidR="00D40AAC" w:rsidRDefault="00710590">
            <w:pPr>
              <w:spacing w:line="360" w:lineRule="auto"/>
              <w:jc w:val="center"/>
              <w:rPr>
                <w:b/>
                <w:color w:val="000000"/>
              </w:rPr>
            </w:pPr>
            <w:r>
              <w:rPr>
                <w:rFonts w:eastAsia="Times New Roman"/>
                <w:b/>
                <w:color w:val="000000"/>
              </w:rPr>
              <w:t>Ενδιαφέρομαι και Ενεργώ- Κοινωνική Συναίσθηση και Ευθύνη</w:t>
            </w:r>
          </w:p>
        </w:tc>
        <w:tc>
          <w:tcPr>
            <w:tcW w:w="6781" w:type="dxa"/>
            <w:gridSpan w:val="2"/>
          </w:tcPr>
          <w:p w:rsidR="00D40AAC" w:rsidRDefault="00710590">
            <w:pPr>
              <w:spacing w:line="360" w:lineRule="auto"/>
              <w:ind w:firstLineChars="300" w:firstLine="660"/>
              <w:jc w:val="both"/>
            </w:pPr>
            <w:r>
              <w:t xml:space="preserve">Η Α’ Τάξη θα ασχοληθεί με τα δικαιώματα των παιδιών. Είναι πολύ σημαντικό να έχουμε ανθρώπους γύρω μας, τους οποίους πρέπει και να τους αποδεχόμαστε ακόμα και όταν είναι διαφορετικοί από εμάς. Επειδή αυτό είναι ένα αίσθημα που καλλιεργείται, κρίνεται σημαντικό να αρχίσουν τα παιδιά από αυτή την ηλικία να το κατανοούν. Είναι χρήσιμο να μάθουν την έννοια του δικαιώματος αλλά και της δημοκρατίας. Ακολούθως, θα γίνει προσπάθεια να μπορούν οι  μαθητές και οι μαθήτριες να εξηγήσουν γιατί είναι ευθύνη όλων να σέβονται τα ανθρώπινα δικαιώματα των άλλων παιδιών και στο τέλος το πρόγραμμα θα κλείσει με την κοινή αποδοχή ότι </w:t>
            </w:r>
            <w:r>
              <w:lastRenderedPageBreak/>
              <w:t>πρέπει όλα τα παιδιά να διεκδικούν τα δικαιώματά τους στην πράξη.</w:t>
            </w:r>
          </w:p>
          <w:p w:rsidR="00D40AAC" w:rsidRDefault="00710590">
            <w:pPr>
              <w:spacing w:line="360" w:lineRule="auto"/>
              <w:ind w:firstLineChars="300" w:firstLine="660"/>
              <w:jc w:val="both"/>
              <w:rPr>
                <w:szCs w:val="24"/>
              </w:rPr>
            </w:pPr>
            <w:r>
              <w:t xml:space="preserve">Η Β΄ Τάξη σε αυτόν τον θεματικό κύκλο θα ασχοληθεί με τη διαφορετικότητα και τον αλληλοσεβασμό. Είναι σημαντικό να μάθουν τα παιδιά να σέβονται και να εκτιμούν τη διαφορετικότητα, </w:t>
            </w:r>
            <w:proofErr w:type="spellStart"/>
            <w:r>
              <w:t>γι’αυτό</w:t>
            </w:r>
            <w:proofErr w:type="spellEnd"/>
            <w:r>
              <w:t xml:space="preserve"> πρέπει πρώτα </w:t>
            </w:r>
            <w:proofErr w:type="spellStart"/>
            <w:r>
              <w:t>απ’όλα</w:t>
            </w:r>
            <w:proofErr w:type="spellEnd"/>
            <w:r>
              <w:t xml:space="preserve"> να μάθουν να συνεργάζονται, να συνυπάρχουν και να σέβονται ο ένας τον άλλον, όποτε και πρώτη προτεραιότητα θα δοθεί σε αυτούς τους τομείς. Στο τέλος, οι μαθητές και οι μαθήτριες θα πρέπει να μάθουν να εκφράζονται με τρόπο άμεσο, να αναγνωρίζουν τον κοινωνικό και φυλετικό αποκλεισμό και να μην τον αποδέχονται. Γίνεται προσπάθεια να κατανοήσουν ότι όλοι είμαστε τόσοι διαφορετικοί και ταυτόχρονα ίσοι.</w:t>
            </w:r>
          </w:p>
          <w:p w:rsidR="00D40AAC" w:rsidRDefault="00710590">
            <w:pPr>
              <w:spacing w:line="360" w:lineRule="auto"/>
              <w:ind w:firstLineChars="300" w:firstLine="660"/>
              <w:jc w:val="both"/>
            </w:pPr>
            <w:r>
              <w:t>Έννοιες και αξίες όπως τα ανθρώπινα δικαιώματα, η αξιοπρέπεια, η ανεκτικότητα και ο σεβασμός προς τους άλλους, μαθαίνονται από εμπειρίες και βιώματα. Στόχος του συγκεκριμένου προγράμματος της Γ’ Δημοτικού είναι οι μαθητές/</w:t>
            </w:r>
            <w:proofErr w:type="spellStart"/>
            <w:r>
              <w:t>τριες</w:t>
            </w:r>
            <w:proofErr w:type="spellEnd"/>
            <w:r>
              <w:t xml:space="preserve">, μέσω εργαστηρίων και δραστηριοτήτων που καλλιεργούν τις Δεξιότητες Μάθησης του 21ου αιώνα (Δημιουργικότητα, Κριτική </w:t>
            </w:r>
            <w:r>
              <w:rPr>
                <w:rFonts w:ascii="Calibri" w:hAnsi="Calibri" w:cs="Calibri"/>
              </w:rPr>
              <w:t>σκέψη</w:t>
            </w:r>
            <w:r>
              <w:t xml:space="preserve">, </w:t>
            </w:r>
            <w:r>
              <w:rPr>
                <w:rFonts w:ascii="Calibri" w:hAnsi="Calibri" w:cs="Calibri"/>
              </w:rPr>
              <w:t>Συνεργασία</w:t>
            </w:r>
            <w:r>
              <w:t xml:space="preserve">, </w:t>
            </w:r>
            <w:r>
              <w:rPr>
                <w:rFonts w:ascii="Calibri" w:hAnsi="Calibri" w:cs="Calibri"/>
              </w:rPr>
              <w:t>Επικοινωνία</w:t>
            </w:r>
            <w:r>
              <w:t xml:space="preserve">), </w:t>
            </w:r>
            <w:r>
              <w:rPr>
                <w:rFonts w:ascii="Calibri" w:hAnsi="Calibri" w:cs="Calibri"/>
              </w:rPr>
              <w:t>να</w:t>
            </w:r>
            <w:r>
              <w:t xml:space="preserve"> ευαισθητοποιηθούν, να αναπτύξουν </w:t>
            </w:r>
            <w:proofErr w:type="spellStart"/>
            <w:r>
              <w:t>ενσυναίσθηση</w:t>
            </w:r>
            <w:proofErr w:type="spellEnd"/>
            <w:r>
              <w:t xml:space="preserve"> και να υιοθετήσουν στάσεις και συμπεριφορές οι οποίες αναγνωρίζουν, αποδέχονται και σέβονται τη διαφορετικότητα.</w:t>
            </w:r>
          </w:p>
          <w:p w:rsidR="00D40AAC" w:rsidRDefault="00710590">
            <w:pPr>
              <w:spacing w:line="360" w:lineRule="auto"/>
              <w:ind w:firstLineChars="300" w:firstLine="660"/>
              <w:jc w:val="both"/>
            </w:pPr>
            <w:r>
              <w:t xml:space="preserve">Με το συγκεκριμένο πρόγραμμα τα παιδιά της Δ’ τάξης καλούνται μέσω βιωματικών εμπειριών και συμμετοχικής διαδικασίας να γνωρίσουν, να ευαισθητοποιηθούν και να υιοθετήσουν τάσεις και συμπεριφορές που προωθούν το δικαίωμα στην ελευθερία έκφρασης και να γίνουν ενεργοί πολίτες που θα δείχνουν πώς θα αλλάξουν τον κόσμο προς την κατεύθυνση του πλήρους σεβασμού των ανθρωπίνων δικαιωμάτων. Οι μαθητές επιπλέον, θα έχουν καταστεί ικανοί να συζητούν για τα ανθρώπινα δικαιώματα, να αναγνωρίζουν το δικαίωμα της ελευθερίας έκφρασης σε καταστάσεις της καθημερινότητάς τους και να εντοπίζουν καταστάσεις καταπάτησης αυτού του δικαιώματος. </w:t>
            </w:r>
          </w:p>
          <w:p w:rsidR="00D40AAC" w:rsidRDefault="00710590">
            <w:pPr>
              <w:pStyle w:val="af3"/>
              <w:spacing w:line="360" w:lineRule="auto"/>
              <w:ind w:left="0" w:firstLineChars="250" w:firstLine="550"/>
              <w:jc w:val="both"/>
              <w:rPr>
                <w:szCs w:val="24"/>
              </w:rPr>
            </w:pPr>
            <w:r>
              <w:rPr>
                <w:szCs w:val="24"/>
              </w:rPr>
              <w:t>Στο εργαστήριο αυτό οι μαθητές και οι μαθήτριες της Ε’</w:t>
            </w:r>
            <w:r w:rsidR="0090032C">
              <w:rPr>
                <w:szCs w:val="24"/>
              </w:rPr>
              <w:t>1</w:t>
            </w:r>
            <w:r>
              <w:rPr>
                <w:szCs w:val="24"/>
              </w:rPr>
              <w:t xml:space="preserve"> τάξης θα μάθουν να οικοδομούν τη νέα γνώση πάνω στην υπάρχουσα</w:t>
            </w:r>
            <w:r w:rsidRPr="009E65E3">
              <w:rPr>
                <w:szCs w:val="24"/>
              </w:rPr>
              <w:t>,</w:t>
            </w:r>
            <w:r>
              <w:rPr>
                <w:szCs w:val="24"/>
              </w:rPr>
              <w:t xml:space="preserve"> με διερευνητικό τρόπο και μέσα από τη συνεργασία. Θα διερευνήσουν τις γνώσεις τους για τη ρύπανση των ακτών</w:t>
            </w:r>
            <w:r w:rsidRPr="009E65E3">
              <w:rPr>
                <w:szCs w:val="24"/>
              </w:rPr>
              <w:t>, θ</w:t>
            </w:r>
            <w:r>
              <w:rPr>
                <w:szCs w:val="24"/>
              </w:rPr>
              <w:t>α απαντήσουν σε ερωτηματολόγια και θα δημιουργήσουν ερωτήματα.  Θα μάθουν πώς να συλλέγουν πληροφορίες, να ερευνούν,</w:t>
            </w:r>
            <w:r w:rsidRPr="009E65E3">
              <w:rPr>
                <w:szCs w:val="24"/>
              </w:rPr>
              <w:t xml:space="preserve"> </w:t>
            </w:r>
            <w:r>
              <w:rPr>
                <w:szCs w:val="24"/>
              </w:rPr>
              <w:t>να καταγράφουν δεδομένα, να επεξεργάζονται και να εξάγουν συμπεράσματα.</w:t>
            </w:r>
            <w:r w:rsidRPr="009E65E3">
              <w:rPr>
                <w:szCs w:val="24"/>
              </w:rPr>
              <w:t xml:space="preserve"> </w:t>
            </w:r>
            <w:r>
              <w:rPr>
                <w:szCs w:val="24"/>
              </w:rPr>
              <w:t>Επίσης</w:t>
            </w:r>
            <w:r w:rsidRPr="009E65E3">
              <w:rPr>
                <w:szCs w:val="24"/>
              </w:rPr>
              <w:t>, θ</w:t>
            </w:r>
            <w:r>
              <w:rPr>
                <w:szCs w:val="24"/>
              </w:rPr>
              <w:t xml:space="preserve">α προβληματιστούν για την παρέμβαση των ανθρώπων στο φυσικό </w:t>
            </w:r>
            <w:r>
              <w:rPr>
                <w:szCs w:val="24"/>
              </w:rPr>
              <w:lastRenderedPageBreak/>
              <w:t>περιβάλλον</w:t>
            </w:r>
            <w:r w:rsidRPr="009E65E3">
              <w:rPr>
                <w:szCs w:val="24"/>
              </w:rPr>
              <w:t xml:space="preserve"> και θ</w:t>
            </w:r>
            <w:r>
              <w:rPr>
                <w:szCs w:val="24"/>
              </w:rPr>
              <w:t>α ευαισθητοποιηθούν για το σοβαρό θέμα της μόλυνσης</w:t>
            </w:r>
            <w:r w:rsidRPr="009E65E3">
              <w:rPr>
                <w:szCs w:val="24"/>
              </w:rPr>
              <w:t>. Τέλος, θ</w:t>
            </w:r>
            <w:r>
              <w:rPr>
                <w:szCs w:val="24"/>
              </w:rPr>
              <w:t>α αξιολογήσουν τα αποτελέσματα της εργασίας τους</w:t>
            </w:r>
            <w:r w:rsidRPr="009E65E3">
              <w:rPr>
                <w:szCs w:val="24"/>
              </w:rPr>
              <w:t>, θ</w:t>
            </w:r>
            <w:r>
              <w:rPr>
                <w:szCs w:val="24"/>
              </w:rPr>
              <w:t xml:space="preserve">α </w:t>
            </w:r>
            <w:proofErr w:type="spellStart"/>
            <w:r>
              <w:rPr>
                <w:szCs w:val="24"/>
              </w:rPr>
              <w:t>αναστοχαστούν</w:t>
            </w:r>
            <w:proofErr w:type="spellEnd"/>
            <w:r>
              <w:rPr>
                <w:szCs w:val="24"/>
              </w:rPr>
              <w:t xml:space="preserve"> τη δράση τους και θα εκφράσουν τα</w:t>
            </w:r>
            <w:r w:rsidRPr="009E65E3">
              <w:rPr>
                <w:szCs w:val="24"/>
              </w:rPr>
              <w:t xml:space="preserve"> </w:t>
            </w:r>
            <w:r>
              <w:rPr>
                <w:szCs w:val="24"/>
              </w:rPr>
              <w:t>συναισθήματά</w:t>
            </w:r>
            <w:r w:rsidRPr="009E65E3">
              <w:rPr>
                <w:szCs w:val="24"/>
              </w:rPr>
              <w:t xml:space="preserve"> τους για αυτό το “ταξίδι” τους.</w:t>
            </w:r>
          </w:p>
          <w:p w:rsidR="0090032C" w:rsidRDefault="0090032C" w:rsidP="0090032C">
            <w:pPr>
              <w:spacing w:line="360" w:lineRule="auto"/>
              <w:jc w:val="both"/>
            </w:pPr>
            <w:r>
              <w:t>Οι μαθητές/</w:t>
            </w:r>
            <w:proofErr w:type="spellStart"/>
            <w:r>
              <w:t>τριες</w:t>
            </w:r>
            <w:proofErr w:type="spellEnd"/>
            <w:r>
              <w:t xml:space="preserve"> του Ε’2 να αναγνωρίζουν και κατανοούν τις βασικές έννοιες, τα αίτια, τις συνέπειες και τους τρόπους μετριασμού του φαινομένου της κλιματικής αλλαγής και αντιμετώπισης των συνεπειών του.</w:t>
            </w:r>
          </w:p>
          <w:p w:rsidR="0090032C" w:rsidRDefault="0090032C" w:rsidP="0090032C">
            <w:pPr>
              <w:spacing w:line="360" w:lineRule="auto"/>
              <w:jc w:val="both"/>
            </w:pPr>
          </w:p>
          <w:p w:rsidR="00381124" w:rsidRDefault="00A31F9D" w:rsidP="00A31F9D">
            <w:pPr>
              <w:spacing w:line="360" w:lineRule="auto"/>
              <w:jc w:val="both"/>
              <w:rPr>
                <w:szCs w:val="24"/>
              </w:rPr>
            </w:pPr>
            <w:r>
              <w:rPr>
                <w:szCs w:val="24"/>
              </w:rPr>
              <w:t xml:space="preserve">    </w:t>
            </w:r>
            <w:r w:rsidR="00710590">
              <w:rPr>
                <w:szCs w:val="24"/>
              </w:rPr>
              <w:t>Στο πρόγραμμα αυτό, μέσα από συζήτηση, αρχικά αποσαφηνίζονται οι όροι αδιαλλαξία και αλληλοσεβασμός και αναδεικνύεται η ανάγκη θέσπισης κανόνων. Τα παιδιά της Στ΄</w:t>
            </w:r>
            <w:r w:rsidR="00381124">
              <w:rPr>
                <w:szCs w:val="24"/>
              </w:rPr>
              <w:t xml:space="preserve">1 </w:t>
            </w:r>
            <w:r w:rsidR="00710590">
              <w:rPr>
                <w:szCs w:val="24"/>
              </w:rPr>
              <w:t xml:space="preserve">τάξης μαθαίνουν να αναγνωρίζουν το γεγονός ότι μπορεί να είμαστε διαφορετικοί αλλά ταυτόχρονα είμαστε και ισότιμοι. Στη συνέχεια του προγράμματος αναδεικνύεται η έννοια της αναπηρίας. Έπειτα, αποσαφηνίζονται και αναλύονται οι όροι προκατάληψη, ξενοφοβία και ρατσισμός.  Οι μαθητές και οι μαθήτριες θα ασχοληθούν με το προσφυγικό πρόβλημα. Η δημιουργικότητα των μαθητών και των μαθητριών θα αναπτυχθεί και θα εκφραστεί με την πραγματοποίηση ενός ατομικού έργου που αφορά τα συναισθήματα τους για τους πρόσφυγες. Στη συνέχεια τα παιδιά θα συζητήσουν το φαινόμενο της </w:t>
            </w:r>
            <w:proofErr w:type="spellStart"/>
            <w:r w:rsidR="00710590">
              <w:rPr>
                <w:szCs w:val="24"/>
              </w:rPr>
              <w:t>έμφυλης</w:t>
            </w:r>
            <w:proofErr w:type="spellEnd"/>
            <w:r w:rsidR="00710590">
              <w:rPr>
                <w:szCs w:val="24"/>
              </w:rPr>
              <w:t xml:space="preserve"> βίας. Στο τέλος του προγράμματος οι μαθητές και οι μαθήτριες συζητούν για ευάλωτες κοινωνικά ομάδες και δημιουργούν δικές τους κοινωνικές ιστορίες.</w:t>
            </w:r>
          </w:p>
          <w:p w:rsidR="00D40AAC" w:rsidRDefault="00710590">
            <w:pPr>
              <w:spacing w:line="360" w:lineRule="auto"/>
              <w:ind w:firstLineChars="300" w:firstLine="660"/>
              <w:jc w:val="both"/>
              <w:rPr>
                <w:szCs w:val="24"/>
              </w:rPr>
            </w:pPr>
            <w:r>
              <w:rPr>
                <w:szCs w:val="24"/>
              </w:rPr>
              <w:t xml:space="preserve"> </w:t>
            </w:r>
            <w:r w:rsidR="00381124">
              <w:t>Οι μαθητές/</w:t>
            </w:r>
            <w:proofErr w:type="spellStart"/>
            <w:r w:rsidR="00381124">
              <w:t>τριες</w:t>
            </w:r>
            <w:proofErr w:type="spellEnd"/>
            <w:r w:rsidR="00381124">
              <w:t xml:space="preserve"> </w:t>
            </w:r>
            <w:r w:rsidR="00A31F9D">
              <w:t>του Στ</w:t>
            </w:r>
            <w:r w:rsidR="00381124">
              <w:t>’</w:t>
            </w:r>
            <w:r w:rsidR="00A31F9D">
              <w:t>1</w:t>
            </w:r>
            <w:r w:rsidR="00381124">
              <w:t xml:space="preserve"> να αναγνωρίζουν και κατανοούν τις βασικές έννοιες, τα αίτια, τις συνέπειες και τους τρόπους μετριασμού του φαινομένου της κλιματικής αλλαγής και αντιμετώπισης των συνεπειών του</w:t>
            </w:r>
          </w:p>
        </w:tc>
      </w:tr>
      <w:tr w:rsidR="00D40AAC">
        <w:trPr>
          <w:trHeight w:val="406"/>
        </w:trPr>
        <w:tc>
          <w:tcPr>
            <w:tcW w:w="2326" w:type="dxa"/>
          </w:tcPr>
          <w:p w:rsidR="00D40AAC" w:rsidRDefault="00710590">
            <w:pPr>
              <w:spacing w:line="360" w:lineRule="auto"/>
              <w:jc w:val="center"/>
              <w:rPr>
                <w:rFonts w:eastAsia="Times New Roman"/>
                <w:color w:val="000000"/>
              </w:rPr>
            </w:pPr>
            <w:r>
              <w:rPr>
                <w:b/>
                <w:color w:val="000000"/>
              </w:rPr>
              <w:lastRenderedPageBreak/>
              <w:t>ως προς τη Θεματική Ενότητα</w:t>
            </w:r>
          </w:p>
          <w:p w:rsidR="00D40AAC" w:rsidRDefault="00710590">
            <w:pPr>
              <w:spacing w:line="360" w:lineRule="auto"/>
              <w:jc w:val="center"/>
              <w:rPr>
                <w:color w:val="000000"/>
              </w:rPr>
            </w:pPr>
            <w:r>
              <w:rPr>
                <w:rFonts w:eastAsia="Times New Roman"/>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1044" name="image1.jpg" descr="Δημιουργώ και Καινοτομώ – Δημιουργική Σκέψη και Πρωτοβουλία"/>
                          <pic:cNvPicPr preferRelativeResize="0"/>
                        </pic:nvPicPr>
                        <pic:blipFill>
                          <a:blip r:embed="rId21"/>
                          <a:srcRect/>
                          <a:stretch>
                            <a:fillRect/>
                          </a:stretch>
                        </pic:blipFill>
                        <pic:spPr>
                          <a:xfrm>
                            <a:off x="0" y="0"/>
                            <a:ext cx="639445" cy="608330"/>
                          </a:xfrm>
                          <a:prstGeom prst="rect">
                            <a:avLst/>
                          </a:prstGeom>
                        </pic:spPr>
                      </pic:pic>
                    </a:graphicData>
                  </a:graphic>
                </wp:inline>
              </w:drawing>
            </w:r>
          </w:p>
          <w:p w:rsidR="00D40AAC" w:rsidRDefault="00710590">
            <w:pPr>
              <w:spacing w:line="360" w:lineRule="auto"/>
              <w:jc w:val="center"/>
              <w:rPr>
                <w:b/>
                <w:color w:val="000000"/>
              </w:rPr>
            </w:pPr>
            <w:r>
              <w:rPr>
                <w:rFonts w:eastAsia="Times New Roman"/>
                <w:b/>
                <w:color w:val="000000"/>
              </w:rPr>
              <w:t>Δημιουργώ και Καινοτομώ- Δημιουργική Σκέψη και Πρωτοβουλία</w:t>
            </w:r>
          </w:p>
        </w:tc>
        <w:tc>
          <w:tcPr>
            <w:tcW w:w="6781" w:type="dxa"/>
            <w:gridSpan w:val="2"/>
          </w:tcPr>
          <w:p w:rsidR="00D40AAC" w:rsidRDefault="00710590">
            <w:pPr>
              <w:spacing w:line="360" w:lineRule="auto"/>
              <w:ind w:firstLineChars="400" w:firstLine="880"/>
              <w:jc w:val="both"/>
            </w:pPr>
            <w:r>
              <w:t xml:space="preserve">Η Α΄ Τάξη θα ασχοληθεί με το </w:t>
            </w:r>
            <w:r>
              <w:rPr>
                <w:lang w:val="en-US"/>
              </w:rPr>
              <w:t>STE</w:t>
            </w:r>
            <w:r>
              <w:t>(</w:t>
            </w:r>
            <w:r>
              <w:rPr>
                <w:lang w:val="en-US"/>
              </w:rPr>
              <w:t>A</w:t>
            </w:r>
            <w:r>
              <w:t>)</w:t>
            </w:r>
            <w:r>
              <w:rPr>
                <w:lang w:val="en-US"/>
              </w:rPr>
              <w:t>M</w:t>
            </w:r>
            <w:r>
              <w:t xml:space="preserve"> και την εκπαιδευτική ρομποτική μέσα από τον κύκλο του νερού και την υδροδυναμική.  Το συγκεκριμένο πρόγραμμα έχει σκοπό να έρθουν τα παιδιά σε επαφή με θέματα που αφορούν την τεχνολογία, την επιστήμη, τα μαθηματικά και την μηχανική. Στόχος είναι  να μάθουν να προβληματίζονται, να εξασκηθούν σε έναν αλγοριθμικό τρόπο σκέψης, να αναπτύξουν δεξιότητες προσανατολισμού  και να αναζητούν λύσεις σε καθημερινά προβλήματα.</w:t>
            </w:r>
          </w:p>
          <w:p w:rsidR="00D40AAC" w:rsidRDefault="00710590">
            <w:pPr>
              <w:spacing w:line="360" w:lineRule="auto"/>
              <w:ind w:firstLineChars="400" w:firstLine="880"/>
              <w:jc w:val="both"/>
            </w:pPr>
            <w:r>
              <w:t xml:space="preserve">Η Β΄ Τάξη θα ασχοληθεί με τα παραδοσιακά επαγγέλματα που χάνονται στο χρόνο. Στην αρχή γίνεται προσπάθεια να αποσαφηνιστεί η έννοια του επαγγέλματος αλλά και η σπουδαιότητα του να εργάζεται κανείς. Θα παρουσιαστούν επαγγέλματα που δυστυχώς έχουν χαθεί στο χρόνο και </w:t>
            </w:r>
            <w:r>
              <w:lastRenderedPageBreak/>
              <w:t>θα ακολουθήσει συζήτηση προκειμένου να προβληματιστούν τα παιδιά σχετικά με τους λόγους για τους οποίους κάποια επαγγέλματα σταμάτησαν να υπάρχουν.</w:t>
            </w:r>
          </w:p>
          <w:p w:rsidR="00D40AAC" w:rsidRDefault="00710590">
            <w:pPr>
              <w:spacing w:line="360" w:lineRule="auto"/>
              <w:ind w:firstLineChars="250" w:firstLine="550"/>
              <w:jc w:val="both"/>
            </w:pPr>
            <w:r>
              <w:rPr>
                <w:szCs w:val="24"/>
              </w:rPr>
              <w:t xml:space="preserve">Στο εργαστήριο αυτό της Γ’ δημοτικού τα παιδιά μέσα στα πλαίσια   </w:t>
            </w:r>
            <w:proofErr w:type="spellStart"/>
            <w:r>
              <w:rPr>
                <w:szCs w:val="24"/>
              </w:rPr>
              <w:t>ομαδοσυνεργατικής</w:t>
            </w:r>
            <w:proofErr w:type="spellEnd"/>
            <w:r>
              <w:rPr>
                <w:szCs w:val="24"/>
              </w:rPr>
              <w:t xml:space="preserve">, δημιουργικής και κριτικά </w:t>
            </w:r>
            <w:proofErr w:type="spellStart"/>
            <w:r>
              <w:rPr>
                <w:szCs w:val="24"/>
              </w:rPr>
              <w:t>αναστοχαζόμενης</w:t>
            </w:r>
            <w:proofErr w:type="spellEnd"/>
            <w:r>
              <w:rPr>
                <w:szCs w:val="24"/>
              </w:rPr>
              <w:t xml:space="preserve"> μάθησης, θα γνωρίσουν τα επαγγέλματα. Πιο συγκεκριμένα, θ</w:t>
            </w:r>
            <w:r>
              <w:t>α γνωρίσουν τα επαγγέλματα του χθες, θα συνειδητοποιήσουν το ρόλο που διαδραμάτισε η εξέλιξη της τεχνολογίας στη διαμόρφωση των επαγγελμάτων και θα μπορούν να κατηγοριοποιούν τα επαγγέλματα.</w:t>
            </w:r>
            <w:r>
              <w:rPr>
                <w:color w:val="0000FF"/>
                <w:szCs w:val="24"/>
              </w:rPr>
              <w:t xml:space="preserve"> </w:t>
            </w:r>
            <w:r>
              <w:rPr>
                <w:szCs w:val="24"/>
              </w:rPr>
              <w:t>Τέλος, μέσα από αυτό το εργαστήριο, επιτυγχάνεται η ενίσχυση των δεξιοτήτων ζωής και υπευθυνότητας, καθώς και ενίσχυση των δεξιοτήτων ψηφιακής μάθησης και τεχνολογίας.</w:t>
            </w:r>
          </w:p>
          <w:p w:rsidR="00D40AAC" w:rsidRDefault="00710590">
            <w:pPr>
              <w:spacing w:line="360" w:lineRule="auto"/>
              <w:ind w:firstLineChars="250" w:firstLine="600"/>
              <w:jc w:val="both"/>
              <w:rPr>
                <w:szCs w:val="24"/>
              </w:rPr>
            </w:pPr>
            <w:r>
              <w:rPr>
                <w:rFonts w:eastAsia="Times New Roman" w:cstheme="minorHAnsi"/>
                <w:sz w:val="24"/>
                <w:szCs w:val="24"/>
              </w:rPr>
              <w:t xml:space="preserve"> </w:t>
            </w:r>
            <w:r w:rsidRPr="009E65E3">
              <w:rPr>
                <w:rFonts w:eastAsia="Times New Roman" w:cstheme="minorHAnsi"/>
                <w:sz w:val="24"/>
                <w:szCs w:val="24"/>
              </w:rPr>
              <w:t xml:space="preserve">         </w:t>
            </w:r>
            <w:r>
              <w:rPr>
                <w:szCs w:val="24"/>
              </w:rPr>
              <w:t>Σε</w:t>
            </w:r>
            <w:r w:rsidR="00224EE6">
              <w:rPr>
                <w:szCs w:val="24"/>
              </w:rPr>
              <w:t xml:space="preserve"> αυτό</w:t>
            </w:r>
            <w:r w:rsidRPr="009E65E3">
              <w:rPr>
                <w:szCs w:val="24"/>
              </w:rPr>
              <w:t xml:space="preserve"> το εργαστήριο της </w:t>
            </w:r>
            <w:proofErr w:type="spellStart"/>
            <w:r w:rsidRPr="009E65E3">
              <w:rPr>
                <w:szCs w:val="24"/>
              </w:rPr>
              <w:t>Δ΄τάξης</w:t>
            </w:r>
            <w:proofErr w:type="spellEnd"/>
            <w:r w:rsidRPr="009E65E3">
              <w:rPr>
                <w:szCs w:val="24"/>
              </w:rPr>
              <w:t xml:space="preserve"> </w:t>
            </w:r>
            <w:r>
              <w:rPr>
                <w:szCs w:val="24"/>
              </w:rPr>
              <w:t>οι μαθητές και</w:t>
            </w:r>
            <w:r w:rsidRPr="009E65E3">
              <w:rPr>
                <w:szCs w:val="24"/>
              </w:rPr>
              <w:t xml:space="preserve"> οι μαθήτριες </w:t>
            </w:r>
            <w:r>
              <w:rPr>
                <w:szCs w:val="24"/>
              </w:rPr>
              <w:t>προβληματίζονται σχετικά με το λεξιλόγιο που χρησιμοποιεί ένας επιστήμονας.</w:t>
            </w:r>
            <w:r w:rsidRPr="009E65E3">
              <w:rPr>
                <w:szCs w:val="24"/>
              </w:rPr>
              <w:t xml:space="preserve"> </w:t>
            </w:r>
            <w:r>
              <w:rPr>
                <w:szCs w:val="24"/>
              </w:rPr>
              <w:t>Μέσα από την συζήτηση και τον διάλογο τα</w:t>
            </w:r>
            <w:r w:rsidRPr="009E65E3">
              <w:rPr>
                <w:szCs w:val="24"/>
              </w:rPr>
              <w:t xml:space="preserve"> παιδιά </w:t>
            </w:r>
            <w:r>
              <w:rPr>
                <w:szCs w:val="24"/>
              </w:rPr>
              <w:t>ενημερώνονται για χαρακτηριστικά επιτεύγματα στην Ιστορία των Επιστημών, αλλά και για τα διάφορα επιστημονικά πεδία και με τι ασχολείται καθένα από αυτά</w:t>
            </w:r>
            <w:r w:rsidRPr="009E65E3">
              <w:rPr>
                <w:szCs w:val="24"/>
              </w:rPr>
              <w:t xml:space="preserve"> και εμπλέκονται </w:t>
            </w:r>
            <w:r>
              <w:rPr>
                <w:szCs w:val="24"/>
              </w:rPr>
              <w:t>ενεργά με τις διερευνητικές δραστηριότητες επιστημονικής μάθησης</w:t>
            </w:r>
            <w:r w:rsidRPr="009E65E3">
              <w:rPr>
                <w:szCs w:val="24"/>
              </w:rPr>
              <w:t xml:space="preserve">, με σκοπό </w:t>
            </w:r>
            <w:r>
              <w:rPr>
                <w:szCs w:val="24"/>
              </w:rPr>
              <w:t>να εξοικειωθούν με την επιστημονική μέθοδο. Οι δραστηριότητες αυτές θα βοηθήσουν τους μαθητές να κατανοήσουν τον τρόπο που εργάζονται οι επιστήμονες για να καταλήξουν σε συμπεράσματα και νέες ανακαλύψεις.</w:t>
            </w:r>
            <w:r w:rsidRPr="009E65E3">
              <w:rPr>
                <w:szCs w:val="24"/>
              </w:rPr>
              <w:t xml:space="preserve"> Ένας ακόμη</w:t>
            </w:r>
            <w:r>
              <w:rPr>
                <w:szCs w:val="24"/>
              </w:rPr>
              <w:t xml:space="preserve"> στόχος</w:t>
            </w:r>
            <w:r w:rsidRPr="009E65E3">
              <w:rPr>
                <w:szCs w:val="24"/>
              </w:rPr>
              <w:t xml:space="preserve"> του προγράμματος</w:t>
            </w:r>
            <w:r>
              <w:rPr>
                <w:szCs w:val="24"/>
              </w:rPr>
              <w:t xml:space="preserve"> είναι η κινητοποίηση των μαθητών, ώστε με υπευθυνότητα και αίσθημα παγκόσμιας ιθαγένειας να σκεφτούν κριτικά πάνω στις αρνητικές επιπτώσεις της κλιματικής αλλαγής</w:t>
            </w:r>
            <w:r w:rsidRPr="009E65E3">
              <w:rPr>
                <w:szCs w:val="24"/>
              </w:rPr>
              <w:t xml:space="preserve">, ενώ στο τέλος </w:t>
            </w:r>
            <w:r>
              <w:rPr>
                <w:szCs w:val="24"/>
              </w:rPr>
              <w:t xml:space="preserve">καλούνται να χαράξουν ένα πλάνο δράσης για την ορθή διαχείριση του πλανήτη. </w:t>
            </w:r>
          </w:p>
          <w:p w:rsidR="00D40AAC" w:rsidRDefault="00710590">
            <w:pPr>
              <w:spacing w:line="360" w:lineRule="auto"/>
              <w:ind w:firstLineChars="250" w:firstLine="550"/>
              <w:jc w:val="both"/>
            </w:pPr>
            <w:r>
              <w:rPr>
                <w:szCs w:val="24"/>
              </w:rPr>
              <w:t>Η Ε΄ Τάξη ακολουθεί ένα πρόγραμμα που στοχεύει στη</w:t>
            </w:r>
            <w:r>
              <w:t xml:space="preserve">ν ανάπτυξη δεξιοτήτων και πρακτικών Υπολογιστικής Σκέψης, έχοντας ως κεντρικό θέμα τις γέφυρες. Οι μαθητές εργαζόμενοι σε ομάδες αναζητούν και επιλέγουν τις βέλτιστες λύσεις για το σχεδιασμό γεφυρών, με βάση συγκεκριμένες απαιτήσεις που τίθενται με μορφή προκλήσεων και διερευνούν τις δυνατότητες που τους δίνουν τα υλικά που έχουν στη διάθεσή τους. Σχεδιάζουν και κατασκευάζουν τα μοντέλα τους, ενώ μέσα από την αλληλεπίδραση με τις άλλες ομάδες αναπροσαρμόζουν τους σχεδιασμούς τους. Στη συνέχεια, οι μαθητές και οι μαθήτριες γνωρίζουν τις </w:t>
            </w:r>
            <w:r>
              <w:lastRenderedPageBreak/>
              <w:t xml:space="preserve">δυνατότητες που μπορούν να τους προσφέρουν απλά ρομποτικά συστήματα, κατασκευάζοντας και προγραμματίζοντάς τα, οι ίδιοι. Στο τέλος οι ομάδες παρουσιάζουν τα προϊόντα της εργασίας τους και αξιολογούν τα αποτελέσματα τους. </w:t>
            </w:r>
          </w:p>
          <w:p w:rsidR="00D40AAC" w:rsidRDefault="00710590">
            <w:pPr>
              <w:spacing w:line="360" w:lineRule="auto"/>
              <w:ind w:firstLineChars="250" w:firstLine="550"/>
              <w:jc w:val="both"/>
              <w:rPr>
                <w:szCs w:val="24"/>
              </w:rPr>
            </w:pPr>
            <w:r>
              <w:rPr>
                <w:szCs w:val="24"/>
              </w:rPr>
              <w:t xml:space="preserve">Σε αυτό το εργαστήριο της Στ’ τάξης γίνεται </w:t>
            </w:r>
            <w:proofErr w:type="spellStart"/>
            <w:r>
              <w:rPr>
                <w:szCs w:val="24"/>
              </w:rPr>
              <w:t>αφόρμηση</w:t>
            </w:r>
            <w:proofErr w:type="spellEnd"/>
            <w:r>
              <w:rPr>
                <w:szCs w:val="24"/>
              </w:rPr>
              <w:t xml:space="preserve"> με βάση μια εικόνα ενός </w:t>
            </w:r>
            <w:proofErr w:type="spellStart"/>
            <w:r>
              <w:rPr>
                <w:szCs w:val="24"/>
              </w:rPr>
              <w:t>πανοραματζή</w:t>
            </w:r>
            <w:proofErr w:type="spellEnd"/>
            <w:r>
              <w:rPr>
                <w:szCs w:val="24"/>
              </w:rPr>
              <w:t xml:space="preserve"> και ξεκινάει η συζήτηση των μαθητών και των μαθητριών για τα επαγγέλματα του χτες και του σήμερα. Καλλιεργείται η κριτική σκέψη μέσω της κατηγοριοποίησης των επαγγελμάτων σε εξαφανισμένα, προσαρμοσμένα και νέα. Οι μαθητές και οι μαθήτριες ερευνούν και βρίσκουν πληροφορίες για τα επαγγέλματα.  Τα παιδιά χρησιμοποιώντας τους ηλεκτρονικούς υπολογιστές, δημιουργούν πρώτα ένα </w:t>
            </w:r>
            <w:r>
              <w:rPr>
                <w:szCs w:val="24"/>
                <w:lang w:val="en-US"/>
              </w:rPr>
              <w:t>power</w:t>
            </w:r>
            <w:r>
              <w:rPr>
                <w:szCs w:val="24"/>
              </w:rPr>
              <w:t xml:space="preserve"> </w:t>
            </w:r>
            <w:r>
              <w:rPr>
                <w:szCs w:val="24"/>
                <w:lang w:val="en-US"/>
              </w:rPr>
              <w:t>point</w:t>
            </w:r>
            <w:r>
              <w:rPr>
                <w:szCs w:val="24"/>
              </w:rPr>
              <w:t xml:space="preserve"> με τα ευρήματα τους και στη συνέχεια ένα </w:t>
            </w:r>
            <w:proofErr w:type="spellStart"/>
            <w:r>
              <w:rPr>
                <w:szCs w:val="24"/>
                <w:lang w:val="en-US"/>
              </w:rPr>
              <w:t>padlet</w:t>
            </w:r>
            <w:proofErr w:type="spellEnd"/>
            <w:r>
              <w:rPr>
                <w:szCs w:val="24"/>
              </w:rPr>
              <w:t xml:space="preserve"> με τις εικόνες των ομάδων. Έπειτα, τα παιδιά επιχειρηματολογούν, συζητούν και αναπτύσσεται η κριτική τους σκέψη επικοινωνώντας και εμβαθύνοντας πάνω στο ζήτημα της τεχνολογίας. Οι μαθητές και οι μαθήτριες κάνουν διάλογο πάνω στο θέμα της προσωπικότητας και ως προς το πώς μπορεί κάποιος να βελτιώσει την </w:t>
            </w:r>
            <w:proofErr w:type="spellStart"/>
            <w:r>
              <w:rPr>
                <w:szCs w:val="24"/>
              </w:rPr>
              <w:t>αυτοεικόνα</w:t>
            </w:r>
            <w:proofErr w:type="spellEnd"/>
            <w:r>
              <w:rPr>
                <w:szCs w:val="24"/>
              </w:rPr>
              <w:t xml:space="preserve"> του αλλά και το πώς τον βλέπει ο υπόλοιπος κοινωνικός του περίγυρος. Γίνεται επέκταση του εν λόγω θέματος σε σχέση με τη σύνδεση των επαγγελμάτων με την προσωπικότητα αλλά και με το φύλο. Μέσα από όλα αυτά οι μαθητές κι οι μαθήτριες συνειδητοποιούν την σημασία και τη σπουδαιότητα του σωστού επαγγελματικού προσανατολισμού.</w:t>
            </w:r>
          </w:p>
        </w:tc>
      </w:tr>
      <w:tr w:rsidR="00D40AAC">
        <w:trPr>
          <w:trHeight w:val="693"/>
        </w:trPr>
        <w:tc>
          <w:tcPr>
            <w:tcW w:w="2326" w:type="dxa"/>
            <w:shd w:val="clear" w:color="auto" w:fill="auto"/>
            <w:vAlign w:val="center"/>
          </w:tcPr>
          <w:p w:rsidR="00D40AAC" w:rsidRDefault="00710590">
            <w:pPr>
              <w:spacing w:line="360" w:lineRule="auto"/>
              <w:jc w:val="both"/>
              <w:rPr>
                <w:b/>
                <w:color w:val="000000"/>
              </w:rPr>
            </w:pPr>
            <w:r>
              <w:rPr>
                <w:b/>
                <w:color w:val="000000"/>
              </w:rPr>
              <w:lastRenderedPageBreak/>
              <w:t>Αναμενόμενο όφελος ως προς το σχολικό κλίμα και την ανάπτυξη της σχολικής ενότητας</w:t>
            </w:r>
          </w:p>
        </w:tc>
        <w:tc>
          <w:tcPr>
            <w:tcW w:w="6781" w:type="dxa"/>
            <w:gridSpan w:val="2"/>
          </w:tcPr>
          <w:p w:rsidR="00D40AAC" w:rsidRDefault="00710590">
            <w:pPr>
              <w:spacing w:line="360" w:lineRule="auto"/>
              <w:jc w:val="both"/>
            </w:pPr>
            <w:r>
              <w:t xml:space="preserve">           Και τη φετινή σχολική χρονιά στο σχολείο μας τα Εργαστήρια Δεξιοτήτων, αναμένεται, αξιοποιώντας τα σύγχρονα διδακτικά εργαλεία και τις νέες τεχνολογίες, να εμπλουτίσουν τη μαθησιακή διαδικασία. Η σχολική μας μονάδα αναμένεται να λειτουργήσει μέσα σε ένα ανοιχτό και δημιουργικό κλίμα ομαδικότητας και εμπιστοσύνης, με κοινές προσδοκίες, ενώ ταυτόχρονα, ανταποκρινόμενη στις ιδιαίτερες ανάγκες των συμμετεχόντων αποσκοπεί στην ολιστική ανάπτυξη των παιδιών.</w:t>
            </w:r>
          </w:p>
        </w:tc>
      </w:tr>
      <w:tr w:rsidR="00D40AAC">
        <w:trPr>
          <w:trHeight w:val="1406"/>
        </w:trPr>
        <w:tc>
          <w:tcPr>
            <w:tcW w:w="2326" w:type="dxa"/>
            <w:shd w:val="clear" w:color="auto" w:fill="auto"/>
            <w:vAlign w:val="center"/>
          </w:tcPr>
          <w:p w:rsidR="00D40AAC" w:rsidRDefault="00710590">
            <w:pPr>
              <w:spacing w:line="360" w:lineRule="auto"/>
              <w:rPr>
                <w:b/>
                <w:color w:val="000000"/>
              </w:rPr>
            </w:pPr>
            <w:r>
              <w:rPr>
                <w:b/>
                <w:color w:val="000000"/>
              </w:rPr>
              <w:t>Ειδικότερα οφέλη</w:t>
            </w:r>
          </w:p>
        </w:tc>
        <w:tc>
          <w:tcPr>
            <w:tcW w:w="6781" w:type="dxa"/>
            <w:gridSpan w:val="2"/>
          </w:tcPr>
          <w:p w:rsidR="00D40AAC" w:rsidRDefault="00710590">
            <w:pPr>
              <w:spacing w:line="360" w:lineRule="auto"/>
              <w:ind w:firstLineChars="250" w:firstLine="550"/>
              <w:jc w:val="both"/>
            </w:pPr>
            <w:r>
              <w:t xml:space="preserve">Ο σχεδιασμός και η υλοποίηση των εργαστηρίων Δεξιοτήτων αποτελεί όχι μόνο μια ευκαιρία αλλά και μια πρόκληση για την ανάπτυξη δεξιοτήτων που βρίσκονται σε αρμονία με τους παγκόσμιους Δείκτες Αειφόρου Ανάπτυξης και εισάγουν νέες εκπαιδευτικές διαδικασίες και εμπειρίες. Επιπρόσθετα, ένα ακόμη βασικό πλεονέκτημα που προκύπτει είναι ότι οι μαθητές και οι μαθήτριες έχουν ενεργό ρόλο μέσα από την βιωματική και εργαστηριακή μεθοδολογία. </w:t>
            </w:r>
          </w:p>
        </w:tc>
      </w:tr>
      <w:tr w:rsidR="00D40AAC">
        <w:trPr>
          <w:trHeight w:val="990"/>
        </w:trPr>
        <w:tc>
          <w:tcPr>
            <w:tcW w:w="2326" w:type="dxa"/>
            <w:shd w:val="clear" w:color="auto" w:fill="auto"/>
            <w:vAlign w:val="center"/>
          </w:tcPr>
          <w:p w:rsidR="00D40AAC" w:rsidRDefault="00710590">
            <w:pPr>
              <w:spacing w:line="360" w:lineRule="auto"/>
              <w:rPr>
                <w:b/>
                <w:color w:val="000000"/>
              </w:rPr>
            </w:pPr>
            <w:r>
              <w:rPr>
                <w:b/>
                <w:color w:val="000000"/>
              </w:rPr>
              <w:lastRenderedPageBreak/>
              <w:t>Αντίκτυπο στην τοπική κοινότητα</w:t>
            </w:r>
          </w:p>
        </w:tc>
        <w:tc>
          <w:tcPr>
            <w:tcW w:w="6781" w:type="dxa"/>
            <w:gridSpan w:val="2"/>
          </w:tcPr>
          <w:p w:rsidR="00D40AAC" w:rsidRDefault="00710590">
            <w:pPr>
              <w:spacing w:line="360" w:lineRule="auto"/>
              <w:ind w:firstLineChars="400" w:firstLine="880"/>
              <w:jc w:val="both"/>
            </w:pPr>
            <w:r>
              <w:t xml:space="preserve">Τα εργαστήρια Δεξιοτήτων προάγουν την αλληλεπίδραση του σχολικού περιβάλλοντος με το ευρύτερο κοινωνικό πλαίσιο, καθώς η σχολική κοινότητα επικοινωνεί και συνεργάζεται με αρμόδιους φορείς ή με την τοπική κοινωνία. Έτσι, οι μαθητές και οι μαθήτριες θα μάθουν να δρουν ως υπεύθυνα μέλη μιας κοινωνικής ομάδας. </w:t>
            </w:r>
          </w:p>
          <w:p w:rsidR="00D40AAC" w:rsidRDefault="00D40AAC">
            <w:pPr>
              <w:spacing w:line="360" w:lineRule="auto"/>
              <w:rPr>
                <w:szCs w:val="24"/>
              </w:rPr>
            </w:pPr>
          </w:p>
        </w:tc>
      </w:tr>
      <w:tr w:rsidR="00D40AAC">
        <w:trPr>
          <w:trHeight w:val="1687"/>
        </w:trPr>
        <w:tc>
          <w:tcPr>
            <w:tcW w:w="2326" w:type="dxa"/>
            <w:vAlign w:val="center"/>
          </w:tcPr>
          <w:p w:rsidR="00D40AAC" w:rsidRDefault="00710590">
            <w:pPr>
              <w:spacing w:line="360" w:lineRule="auto"/>
              <w:rPr>
                <w:b/>
              </w:rPr>
            </w:pPr>
            <w:r>
              <w:rPr>
                <w:b/>
              </w:rPr>
              <w:t>Προσαρμογές για τη συμμετοχή και την ένταξη όλων των μαθητών</w:t>
            </w:r>
          </w:p>
        </w:tc>
        <w:tc>
          <w:tcPr>
            <w:tcW w:w="6781" w:type="dxa"/>
            <w:gridSpan w:val="2"/>
          </w:tcPr>
          <w:p w:rsidR="00D40AAC" w:rsidRDefault="00710590">
            <w:pPr>
              <w:spacing w:line="360" w:lineRule="auto"/>
              <w:ind w:firstLineChars="400" w:firstLine="880"/>
              <w:jc w:val="both"/>
              <w:rPr>
                <w:szCs w:val="24"/>
              </w:rPr>
            </w:pPr>
            <w:r>
              <w:t xml:space="preserve">Γίνεται προσπάθεια να πραγματοποιηθούν τα εργαστήρια  μέσω </w:t>
            </w:r>
            <w:proofErr w:type="spellStart"/>
            <w:r>
              <w:t>ομαδοσυνεργατικής</w:t>
            </w:r>
            <w:proofErr w:type="spellEnd"/>
            <w:r>
              <w:t xml:space="preserve"> μεθόδου, βιωματικών προγραμμάτων και εργαστηριακής μεθοδολογίας.</w:t>
            </w:r>
            <w:r>
              <w:rPr>
                <w:rFonts w:eastAsiaTheme="minorHAnsi"/>
                <w:bCs/>
              </w:rPr>
              <w:t xml:space="preserve"> Για την ευκολότερη υλοποίησή τους διαμορφώνονται οι τάξεις κατάλληλα (θρανία, καρέκλες). Ακόμα, οι εργασίες των παιδιών αναρτώνται σε εμφανή σημεία μέσα στο σχολείο. Αυτό λειτουργεί και ως κίνητρο για πιο ενεργή και ενθουσιώδη συμμετοχή. Επίσης, στα προγράμματα συμπεριλαμβάνονται παιχνίδια και μουσική για πιο ευχάριστο κλίμα. Γίνεται χρήση των εικαστικών, της ζωγραφικής και των ηλεκτρονικών υπολογιστών, με σκοπό τη μεγαλύτερη συμμετοχή παιδιών με μαθησιακές δυσκολίες και αλλά και όλων των μαθητών </w:t>
            </w:r>
            <w:r>
              <w:t>με βάση την προσωπικότητά τους και τα ενδιαφέροντά τους.</w:t>
            </w:r>
            <w:r>
              <w:rPr>
                <w:rFonts w:eastAsiaTheme="minorHAnsi"/>
                <w:bCs/>
                <w:sz w:val="20"/>
                <w:szCs w:val="20"/>
              </w:rPr>
              <w:t xml:space="preserve">  </w:t>
            </w:r>
          </w:p>
        </w:tc>
      </w:tr>
      <w:tr w:rsidR="00D40AAC">
        <w:trPr>
          <w:trHeight w:val="1966"/>
        </w:trPr>
        <w:tc>
          <w:tcPr>
            <w:tcW w:w="2326" w:type="dxa"/>
            <w:vAlign w:val="center"/>
          </w:tcPr>
          <w:p w:rsidR="00D40AAC" w:rsidRDefault="00710590">
            <w:pPr>
              <w:spacing w:line="360" w:lineRule="auto"/>
              <w:rPr>
                <w:b/>
              </w:rPr>
            </w:pPr>
            <w:r>
              <w:rPr>
                <w:b/>
              </w:rPr>
              <w:t>Φορείς και άλλες συνεργασίες που θα εμπλουτίσουν το σχέδιο δράσης</w:t>
            </w:r>
          </w:p>
        </w:tc>
        <w:tc>
          <w:tcPr>
            <w:tcW w:w="6781" w:type="dxa"/>
            <w:gridSpan w:val="2"/>
          </w:tcPr>
          <w:p w:rsidR="00D40AAC" w:rsidRDefault="00710590">
            <w:pPr>
              <w:spacing w:after="120" w:line="360" w:lineRule="auto"/>
              <w:ind w:left="34"/>
              <w:jc w:val="both"/>
            </w:pPr>
            <w:r>
              <w:t xml:space="preserve">Τάξη Α: Πρόσκληση στην </w:t>
            </w:r>
            <w:proofErr w:type="spellStart"/>
            <w:r>
              <w:t>Υπευθυνη</w:t>
            </w:r>
            <w:proofErr w:type="spellEnd"/>
            <w:r>
              <w:t xml:space="preserve"> Αγωγής Υγείας με σκοπό την εκπόνηση βιωματικού εκπαιδευτικού προγράμματος σχετικό με τον 1ο θεματικό κύκλο .</w:t>
            </w:r>
          </w:p>
          <w:p w:rsidR="00D40AAC" w:rsidRDefault="00710590">
            <w:pPr>
              <w:spacing w:after="120" w:line="360" w:lineRule="auto"/>
              <w:ind w:left="34"/>
              <w:jc w:val="both"/>
            </w:pPr>
            <w:r>
              <w:t>Τάξη Β: Επίσκεψη οδοντιάτρου στο σχολείο.</w:t>
            </w:r>
          </w:p>
          <w:p w:rsidR="00D40AAC" w:rsidRDefault="00710590">
            <w:pPr>
              <w:spacing w:after="120" w:line="360" w:lineRule="auto"/>
              <w:ind w:left="34"/>
              <w:jc w:val="both"/>
            </w:pPr>
            <w:r>
              <w:t>Τάξη Γ: Επίσκεψη κτηνιάτρου στο σχολείο.</w:t>
            </w:r>
          </w:p>
          <w:p w:rsidR="00D40AAC" w:rsidRDefault="00710590">
            <w:pPr>
              <w:spacing w:after="120" w:line="360" w:lineRule="auto"/>
              <w:ind w:left="34"/>
              <w:jc w:val="both"/>
            </w:pPr>
            <w:r>
              <w:t>Τάξη Δ: Επίσκεψη τροχονόμου και πυροσβέστη στον χώρο του σχολείου.</w:t>
            </w:r>
          </w:p>
          <w:p w:rsidR="00D40AAC" w:rsidRDefault="00D40AAC">
            <w:pPr>
              <w:spacing w:after="120" w:line="360" w:lineRule="auto"/>
              <w:ind w:left="34"/>
              <w:jc w:val="both"/>
              <w:rPr>
                <w:rFonts w:eastAsiaTheme="minorHAnsi"/>
                <w:bCs/>
              </w:rPr>
            </w:pPr>
          </w:p>
        </w:tc>
      </w:tr>
      <w:tr w:rsidR="00D40AAC">
        <w:trPr>
          <w:trHeight w:val="1003"/>
        </w:trPr>
        <w:tc>
          <w:tcPr>
            <w:tcW w:w="2326" w:type="dxa"/>
            <w:vAlign w:val="center"/>
          </w:tcPr>
          <w:p w:rsidR="00D40AAC" w:rsidRDefault="00710590">
            <w:pPr>
              <w:spacing w:line="360" w:lineRule="auto"/>
              <w:rPr>
                <w:b/>
              </w:rPr>
            </w:pPr>
            <w:r>
              <w:rPr>
                <w:b/>
              </w:rPr>
              <w:t>Τελικά προϊόντα (ενδεικτικά) των εργαστηρίων που υλοποιήθηκαν</w:t>
            </w:r>
          </w:p>
        </w:tc>
        <w:tc>
          <w:tcPr>
            <w:tcW w:w="6781" w:type="dxa"/>
            <w:gridSpan w:val="2"/>
          </w:tcPr>
          <w:p w:rsidR="00D40AAC" w:rsidRDefault="00710590">
            <w:pPr>
              <w:spacing w:line="360" w:lineRule="auto"/>
              <w:rPr>
                <w:rFonts w:eastAsiaTheme="minorHAnsi"/>
                <w:bCs/>
              </w:rPr>
            </w:pPr>
            <w:r>
              <w:rPr>
                <w:rFonts w:eastAsiaTheme="minorHAnsi"/>
                <w:bCs/>
              </w:rPr>
              <w:t>Α’ Τάξη</w:t>
            </w:r>
          </w:p>
          <w:p w:rsidR="00D40AAC" w:rsidRDefault="00710590">
            <w:pPr>
              <w:spacing w:line="360" w:lineRule="auto"/>
              <w:rPr>
                <w:rFonts w:eastAsiaTheme="minorHAnsi"/>
                <w:bCs/>
              </w:rPr>
            </w:pPr>
            <w:r>
              <w:rPr>
                <w:rFonts w:eastAsiaTheme="minorHAnsi"/>
                <w:bCs/>
              </w:rPr>
              <w:t xml:space="preserve">εικαστικές δημιουργίες, φύλλα εργασίας, ζωγραφιές </w:t>
            </w:r>
          </w:p>
          <w:p w:rsidR="00D40AAC" w:rsidRDefault="00710590">
            <w:pPr>
              <w:spacing w:line="360" w:lineRule="auto"/>
              <w:rPr>
                <w:rFonts w:eastAsiaTheme="minorHAnsi"/>
                <w:bCs/>
              </w:rPr>
            </w:pPr>
            <w:r>
              <w:rPr>
                <w:rFonts w:eastAsiaTheme="minorHAnsi"/>
                <w:bCs/>
              </w:rPr>
              <w:t>Β’ Τάξη</w:t>
            </w:r>
          </w:p>
          <w:p w:rsidR="00D40AAC" w:rsidRDefault="00710590">
            <w:pPr>
              <w:spacing w:line="360" w:lineRule="auto"/>
              <w:rPr>
                <w:rFonts w:eastAsiaTheme="minorHAnsi"/>
                <w:bCs/>
              </w:rPr>
            </w:pPr>
            <w:r>
              <w:rPr>
                <w:rFonts w:eastAsiaTheme="minorHAnsi"/>
                <w:bCs/>
              </w:rPr>
              <w:t xml:space="preserve"> εικαστικές δημιουργίες, φύλλα εργασίας, ζωγραφιές</w:t>
            </w:r>
          </w:p>
          <w:p w:rsidR="00D40AAC" w:rsidRDefault="00710590">
            <w:pPr>
              <w:spacing w:line="360" w:lineRule="auto"/>
              <w:rPr>
                <w:rFonts w:eastAsiaTheme="minorHAnsi"/>
                <w:bCs/>
              </w:rPr>
            </w:pPr>
            <w:r>
              <w:rPr>
                <w:rFonts w:eastAsiaTheme="minorHAnsi"/>
                <w:bCs/>
              </w:rPr>
              <w:t xml:space="preserve">Γ’ Τάξη </w:t>
            </w:r>
          </w:p>
          <w:p w:rsidR="00D40AAC" w:rsidRDefault="00710590">
            <w:pPr>
              <w:spacing w:line="360" w:lineRule="auto"/>
              <w:rPr>
                <w:rFonts w:eastAsiaTheme="minorHAnsi"/>
                <w:bCs/>
              </w:rPr>
            </w:pPr>
            <w:r>
              <w:rPr>
                <w:rFonts w:eastAsiaTheme="minorHAnsi"/>
                <w:bCs/>
              </w:rPr>
              <w:t>Παρουσίαση εργασιών σε ψηφιακή μορφή (</w:t>
            </w:r>
            <w:proofErr w:type="spellStart"/>
            <w:r>
              <w:rPr>
                <w:rFonts w:eastAsiaTheme="minorHAnsi"/>
                <w:bCs/>
              </w:rPr>
              <w:t>power</w:t>
            </w:r>
            <w:proofErr w:type="spellEnd"/>
            <w:r>
              <w:rPr>
                <w:rFonts w:eastAsiaTheme="minorHAnsi"/>
                <w:bCs/>
              </w:rPr>
              <w:t xml:space="preserve"> </w:t>
            </w:r>
            <w:proofErr w:type="spellStart"/>
            <w:r>
              <w:rPr>
                <w:rFonts w:eastAsiaTheme="minorHAnsi"/>
                <w:bCs/>
              </w:rPr>
              <w:t>point</w:t>
            </w:r>
            <w:proofErr w:type="spellEnd"/>
            <w:r>
              <w:rPr>
                <w:rFonts w:eastAsiaTheme="minorHAnsi"/>
                <w:bCs/>
              </w:rPr>
              <w:t>)</w:t>
            </w:r>
          </w:p>
          <w:p w:rsidR="00D40AAC" w:rsidRDefault="00710590">
            <w:pPr>
              <w:spacing w:line="360" w:lineRule="auto"/>
              <w:rPr>
                <w:rFonts w:eastAsiaTheme="minorHAnsi"/>
                <w:bCs/>
              </w:rPr>
            </w:pPr>
            <w:r>
              <w:rPr>
                <w:rFonts w:eastAsiaTheme="minorHAnsi"/>
                <w:bCs/>
              </w:rPr>
              <w:t>εικαστικές δημιουργίες, φύλλα εργασίας, ζωγραφιές</w:t>
            </w:r>
          </w:p>
          <w:p w:rsidR="00D40AAC" w:rsidRDefault="00710590">
            <w:pPr>
              <w:spacing w:line="360" w:lineRule="auto"/>
              <w:rPr>
                <w:rFonts w:eastAsiaTheme="minorHAnsi"/>
                <w:bCs/>
              </w:rPr>
            </w:pPr>
            <w:r>
              <w:rPr>
                <w:rFonts w:eastAsiaTheme="minorHAnsi"/>
                <w:bCs/>
              </w:rPr>
              <w:t xml:space="preserve">Δ’ Τάξη </w:t>
            </w:r>
          </w:p>
          <w:p w:rsidR="00D40AAC" w:rsidRDefault="00710590">
            <w:pPr>
              <w:spacing w:line="360" w:lineRule="auto"/>
              <w:rPr>
                <w:rFonts w:eastAsiaTheme="minorHAnsi"/>
                <w:bCs/>
              </w:rPr>
            </w:pPr>
            <w:r>
              <w:rPr>
                <w:rFonts w:eastAsiaTheme="minorHAnsi"/>
                <w:bCs/>
              </w:rPr>
              <w:t xml:space="preserve">εικαστικές δημιουργίες, φύλλα εργασίας, ζωγραφιές </w:t>
            </w:r>
          </w:p>
          <w:p w:rsidR="00D40AAC" w:rsidRDefault="00710590">
            <w:pPr>
              <w:spacing w:line="360" w:lineRule="auto"/>
              <w:rPr>
                <w:rFonts w:eastAsiaTheme="minorHAnsi"/>
                <w:bCs/>
              </w:rPr>
            </w:pPr>
            <w:r>
              <w:rPr>
                <w:rFonts w:eastAsiaTheme="minorHAnsi"/>
                <w:bCs/>
              </w:rPr>
              <w:t xml:space="preserve">Ε’ Τάξη </w:t>
            </w:r>
          </w:p>
          <w:p w:rsidR="00D40AAC" w:rsidRDefault="00710590">
            <w:pPr>
              <w:spacing w:line="360" w:lineRule="auto"/>
              <w:rPr>
                <w:rFonts w:eastAsiaTheme="minorHAnsi"/>
                <w:bCs/>
              </w:rPr>
            </w:pPr>
            <w:r>
              <w:rPr>
                <w:rFonts w:eastAsiaTheme="minorHAnsi"/>
                <w:bCs/>
              </w:rPr>
              <w:t>Ζωγραφιά με θέμα τα συναισθήματα</w:t>
            </w:r>
          </w:p>
          <w:p w:rsidR="00D40AAC" w:rsidRDefault="00710590">
            <w:pPr>
              <w:spacing w:line="360" w:lineRule="auto"/>
              <w:rPr>
                <w:rFonts w:eastAsiaTheme="minorHAnsi"/>
                <w:bCs/>
              </w:rPr>
            </w:pPr>
            <w:r>
              <w:rPr>
                <w:rFonts w:eastAsiaTheme="minorHAnsi"/>
                <w:bCs/>
              </w:rPr>
              <w:lastRenderedPageBreak/>
              <w:t>Κολλάζ «Συναισθημάτων»</w:t>
            </w:r>
          </w:p>
          <w:p w:rsidR="00D40AAC" w:rsidRDefault="00710590">
            <w:pPr>
              <w:spacing w:line="360" w:lineRule="auto"/>
              <w:rPr>
                <w:rFonts w:eastAsiaTheme="minorHAnsi"/>
                <w:bCs/>
              </w:rPr>
            </w:pPr>
            <w:r>
              <w:rPr>
                <w:rFonts w:eastAsiaTheme="minorHAnsi"/>
                <w:bCs/>
              </w:rPr>
              <w:t xml:space="preserve">Ζωγραφιά με θέμα τις πυρκαγιές </w:t>
            </w:r>
          </w:p>
          <w:p w:rsidR="00D40AAC" w:rsidRDefault="00710590">
            <w:pPr>
              <w:spacing w:line="360" w:lineRule="auto"/>
              <w:rPr>
                <w:rFonts w:eastAsiaTheme="minorHAnsi"/>
                <w:bCs/>
              </w:rPr>
            </w:pPr>
            <w:r>
              <w:rPr>
                <w:rFonts w:eastAsiaTheme="minorHAnsi"/>
                <w:bCs/>
              </w:rPr>
              <w:t>Μακέτες (Δάσος πριν και μετά τις πυρκαγιές, κατοικημένη περιοχή πριν και μετά τις πυρκαγιές)</w:t>
            </w:r>
          </w:p>
          <w:p w:rsidR="00D40AAC" w:rsidRDefault="00710590">
            <w:pPr>
              <w:spacing w:line="360" w:lineRule="auto"/>
              <w:rPr>
                <w:rFonts w:eastAsiaTheme="minorHAnsi"/>
                <w:bCs/>
              </w:rPr>
            </w:pPr>
            <w:r>
              <w:rPr>
                <w:rFonts w:eastAsiaTheme="minorHAnsi"/>
                <w:bCs/>
              </w:rPr>
              <w:t>Πίνακας απεικόνισης φαινομένου</w:t>
            </w:r>
          </w:p>
          <w:p w:rsidR="00D40AAC" w:rsidRDefault="00710590">
            <w:pPr>
              <w:spacing w:line="360" w:lineRule="auto"/>
              <w:rPr>
                <w:rFonts w:eastAsiaTheme="minorHAnsi"/>
                <w:bCs/>
              </w:rPr>
            </w:pPr>
            <w:r>
              <w:rPr>
                <w:rFonts w:eastAsiaTheme="minorHAnsi"/>
                <w:bCs/>
              </w:rPr>
              <w:t>Ζωγραφιά με θέμα τις γέφυρες</w:t>
            </w:r>
          </w:p>
          <w:p w:rsidR="00D40AAC" w:rsidRDefault="00710590">
            <w:pPr>
              <w:spacing w:line="360" w:lineRule="auto"/>
              <w:rPr>
                <w:rFonts w:eastAsiaTheme="minorHAnsi"/>
                <w:bCs/>
              </w:rPr>
            </w:pPr>
            <w:r>
              <w:rPr>
                <w:rFonts w:eastAsiaTheme="minorHAnsi"/>
                <w:bCs/>
              </w:rPr>
              <w:t xml:space="preserve">Παρουσιάσεις </w:t>
            </w:r>
            <w:r>
              <w:rPr>
                <w:rFonts w:eastAsiaTheme="minorHAnsi"/>
                <w:bCs/>
                <w:lang w:val="en-US"/>
              </w:rPr>
              <w:t>Power</w:t>
            </w:r>
            <w:r>
              <w:rPr>
                <w:rFonts w:eastAsiaTheme="minorHAnsi"/>
                <w:bCs/>
              </w:rPr>
              <w:t xml:space="preserve"> </w:t>
            </w:r>
            <w:r>
              <w:rPr>
                <w:rFonts w:eastAsiaTheme="minorHAnsi"/>
                <w:bCs/>
                <w:lang w:val="en-US"/>
              </w:rPr>
              <w:t>Point</w:t>
            </w:r>
            <w:r>
              <w:rPr>
                <w:rFonts w:eastAsiaTheme="minorHAnsi"/>
                <w:bCs/>
              </w:rPr>
              <w:t xml:space="preserve"> </w:t>
            </w:r>
          </w:p>
          <w:p w:rsidR="00D40AAC" w:rsidRDefault="00710590">
            <w:pPr>
              <w:spacing w:line="360" w:lineRule="auto"/>
              <w:rPr>
                <w:rFonts w:eastAsiaTheme="minorHAnsi"/>
                <w:bCs/>
              </w:rPr>
            </w:pPr>
            <w:r>
              <w:rPr>
                <w:rFonts w:eastAsiaTheme="minorHAnsi"/>
                <w:bCs/>
              </w:rPr>
              <w:t xml:space="preserve">Φύλλο Αξιολόγησης και </w:t>
            </w:r>
            <w:proofErr w:type="spellStart"/>
            <w:r>
              <w:rPr>
                <w:rFonts w:eastAsiaTheme="minorHAnsi"/>
                <w:bCs/>
              </w:rPr>
              <w:t>Αναστοχασμού</w:t>
            </w:r>
            <w:proofErr w:type="spellEnd"/>
          </w:p>
          <w:p w:rsidR="00D40AAC" w:rsidRDefault="00710590">
            <w:pPr>
              <w:spacing w:line="360" w:lineRule="auto"/>
              <w:rPr>
                <w:rFonts w:eastAsiaTheme="minorHAnsi"/>
                <w:bCs/>
              </w:rPr>
            </w:pPr>
            <w:proofErr w:type="spellStart"/>
            <w:r>
              <w:rPr>
                <w:rFonts w:eastAsiaTheme="minorHAnsi"/>
                <w:bCs/>
              </w:rPr>
              <w:t>Στ΄</w:t>
            </w:r>
            <w:proofErr w:type="spellEnd"/>
            <w:r>
              <w:rPr>
                <w:rFonts w:eastAsiaTheme="minorHAnsi"/>
                <w:bCs/>
              </w:rPr>
              <w:t xml:space="preserve"> Τάξη </w:t>
            </w:r>
          </w:p>
          <w:p w:rsidR="00D40AAC" w:rsidRDefault="00710590">
            <w:pPr>
              <w:spacing w:line="360" w:lineRule="auto"/>
              <w:rPr>
                <w:rFonts w:eastAsiaTheme="minorHAnsi"/>
                <w:bCs/>
              </w:rPr>
            </w:pPr>
            <w:r>
              <w:rPr>
                <w:rFonts w:eastAsiaTheme="minorHAnsi"/>
                <w:bCs/>
              </w:rPr>
              <w:t xml:space="preserve">Παραδοτέα και των 4 θεματικών κύκλων στην </w:t>
            </w:r>
            <w:r>
              <w:rPr>
                <w:rFonts w:eastAsiaTheme="minorHAnsi"/>
                <w:bCs/>
                <w:lang w:val="en-US"/>
              </w:rPr>
              <w:t>e</w:t>
            </w:r>
            <w:r>
              <w:rPr>
                <w:rFonts w:eastAsiaTheme="minorHAnsi"/>
                <w:bCs/>
              </w:rPr>
              <w:t>-</w:t>
            </w:r>
            <w:r>
              <w:rPr>
                <w:rFonts w:eastAsiaTheme="minorHAnsi"/>
                <w:bCs/>
                <w:lang w:val="en-US"/>
              </w:rPr>
              <w:t>class</w:t>
            </w:r>
            <w:r>
              <w:rPr>
                <w:rFonts w:eastAsiaTheme="minorHAnsi"/>
                <w:bCs/>
              </w:rPr>
              <w:t xml:space="preserve"> (εικαστικές δημιουργίες, φύλλα εργασίας, ζωγραφιές, ποιήματα) σε μορφή </w:t>
            </w:r>
            <w:proofErr w:type="spellStart"/>
            <w:r>
              <w:rPr>
                <w:rFonts w:eastAsiaTheme="minorHAnsi"/>
                <w:bCs/>
                <w:lang w:val="en-US"/>
              </w:rPr>
              <w:t>ppt</w:t>
            </w:r>
            <w:proofErr w:type="spellEnd"/>
          </w:p>
          <w:p w:rsidR="00D40AAC" w:rsidRDefault="00710590">
            <w:pPr>
              <w:spacing w:line="360" w:lineRule="auto"/>
              <w:rPr>
                <w:rFonts w:eastAsiaTheme="minorHAnsi"/>
                <w:bCs/>
              </w:rPr>
            </w:pPr>
            <w:r>
              <w:rPr>
                <w:rFonts w:eastAsiaTheme="minorHAnsi"/>
                <w:bCs/>
              </w:rPr>
              <w:t xml:space="preserve">Φύλλο Αξιολόγησης και </w:t>
            </w:r>
            <w:proofErr w:type="spellStart"/>
            <w:r>
              <w:rPr>
                <w:rFonts w:eastAsiaTheme="minorHAnsi"/>
                <w:bCs/>
              </w:rPr>
              <w:t>Αναστοχασμού</w:t>
            </w:r>
            <w:proofErr w:type="spellEnd"/>
          </w:p>
        </w:tc>
      </w:tr>
      <w:tr w:rsidR="00D40AAC">
        <w:trPr>
          <w:trHeight w:val="1270"/>
        </w:trPr>
        <w:tc>
          <w:tcPr>
            <w:tcW w:w="2326" w:type="dxa"/>
            <w:vAlign w:val="center"/>
          </w:tcPr>
          <w:p w:rsidR="00D40AAC" w:rsidRDefault="00710590">
            <w:pPr>
              <w:rPr>
                <w:b/>
              </w:rPr>
            </w:pPr>
            <w:r>
              <w:rPr>
                <w:b/>
              </w:rPr>
              <w:lastRenderedPageBreak/>
              <w:t>Εκπαιδευτικό υλικό και εργαλεία  που χρησιμοποιήθηκαν εκτός της Πλατφόρμας των Εργαστήρια Δεξιοτήτων του ΙΕΠ.</w:t>
            </w:r>
          </w:p>
        </w:tc>
        <w:tc>
          <w:tcPr>
            <w:tcW w:w="6781" w:type="dxa"/>
            <w:gridSpan w:val="2"/>
          </w:tcPr>
          <w:p w:rsidR="00D40AAC" w:rsidRDefault="00710590">
            <w:pPr>
              <w:spacing w:line="276" w:lineRule="auto"/>
              <w:jc w:val="both"/>
              <w:rPr>
                <w:rFonts w:eastAsiaTheme="minorHAnsi"/>
                <w:bCs/>
              </w:rPr>
            </w:pPr>
            <w:r>
              <w:rPr>
                <w:rFonts w:eastAsiaTheme="minorHAnsi"/>
                <w:bCs/>
              </w:rPr>
              <w:t>Τάξη Ε΄</w:t>
            </w:r>
          </w:p>
          <w:p w:rsidR="00D40AAC" w:rsidRDefault="00710590">
            <w:pPr>
              <w:spacing w:line="276" w:lineRule="auto"/>
              <w:rPr>
                <w:rFonts w:eastAsiaTheme="minorHAnsi"/>
                <w:bCs/>
              </w:rPr>
            </w:pPr>
            <w:r>
              <w:rPr>
                <w:rFonts w:eastAsiaTheme="minorHAnsi"/>
                <w:bCs/>
              </w:rPr>
              <w:t>Θεματική «Ενδιαφέρομαι και Ενεργώ- Κοινωνική Συναίσθηση και Ευθύνη»</w:t>
            </w:r>
          </w:p>
          <w:p w:rsidR="00D40AAC" w:rsidRDefault="00710590">
            <w:pPr>
              <w:pStyle w:val="af3"/>
              <w:numPr>
                <w:ilvl w:val="0"/>
                <w:numId w:val="1"/>
              </w:numPr>
              <w:spacing w:line="276" w:lineRule="auto"/>
              <w:jc w:val="both"/>
              <w:rPr>
                <w:rFonts w:eastAsiaTheme="minorHAnsi"/>
                <w:bCs/>
              </w:rPr>
            </w:pPr>
            <w:r>
              <w:rPr>
                <w:rFonts w:eastAsiaTheme="minorHAnsi"/>
                <w:bCs/>
              </w:rPr>
              <w:t xml:space="preserve">Το εκπαιδευτικό πρόγραμμα «Κόντρα στο ρεύμα» της </w:t>
            </w:r>
            <w:proofErr w:type="spellStart"/>
            <w:r>
              <w:rPr>
                <w:rFonts w:eastAsiaTheme="minorHAnsi"/>
                <w:bCs/>
              </w:rPr>
              <w:t>Actionaid</w:t>
            </w:r>
            <w:proofErr w:type="spellEnd"/>
            <w:r>
              <w:rPr>
                <w:rFonts w:eastAsiaTheme="minorHAnsi"/>
                <w:bCs/>
              </w:rPr>
              <w:t xml:space="preserve"> (Συγγραφική ομάδα: </w:t>
            </w:r>
            <w:proofErr w:type="spellStart"/>
            <w:r>
              <w:rPr>
                <w:rFonts w:eastAsiaTheme="minorHAnsi"/>
                <w:bCs/>
              </w:rPr>
              <w:t>Πηγιάκης</w:t>
            </w:r>
            <w:proofErr w:type="spellEnd"/>
            <w:r>
              <w:rPr>
                <w:rFonts w:eastAsiaTheme="minorHAnsi"/>
                <w:bCs/>
              </w:rPr>
              <w:t xml:space="preserve"> Α., </w:t>
            </w:r>
            <w:proofErr w:type="spellStart"/>
            <w:r>
              <w:rPr>
                <w:rFonts w:eastAsiaTheme="minorHAnsi"/>
                <w:bCs/>
              </w:rPr>
              <w:t>Σταματούκου</w:t>
            </w:r>
            <w:proofErr w:type="spellEnd"/>
            <w:r>
              <w:rPr>
                <w:rFonts w:eastAsiaTheme="minorHAnsi"/>
                <w:bCs/>
              </w:rPr>
              <w:t xml:space="preserve"> Χ., </w:t>
            </w:r>
            <w:proofErr w:type="spellStart"/>
            <w:r>
              <w:rPr>
                <w:rFonts w:eastAsiaTheme="minorHAnsi"/>
                <w:bCs/>
              </w:rPr>
              <w:t>Ντιρογιάννη</w:t>
            </w:r>
            <w:proofErr w:type="spellEnd"/>
            <w:r>
              <w:rPr>
                <w:rFonts w:eastAsiaTheme="minorHAnsi"/>
                <w:bCs/>
              </w:rPr>
              <w:t xml:space="preserve"> Δ.)</w:t>
            </w:r>
          </w:p>
          <w:p w:rsidR="00D40AAC" w:rsidRDefault="00710590">
            <w:pPr>
              <w:spacing w:line="276" w:lineRule="auto"/>
              <w:jc w:val="both"/>
              <w:rPr>
                <w:rFonts w:eastAsiaTheme="minorHAnsi"/>
                <w:bCs/>
              </w:rPr>
            </w:pPr>
            <w:r>
              <w:rPr>
                <w:rFonts w:eastAsiaTheme="minorHAnsi"/>
                <w:bCs/>
              </w:rPr>
              <w:t xml:space="preserve">Θεματική: «Δημιουργώ και Καινοτομώ- Δημιουργική Σκέψη και Πρωτοβουλία» </w:t>
            </w:r>
          </w:p>
          <w:p w:rsidR="00D40AAC" w:rsidRDefault="00710590">
            <w:pPr>
              <w:spacing w:line="276" w:lineRule="auto"/>
              <w:jc w:val="both"/>
              <w:rPr>
                <w:rFonts w:eastAsiaTheme="minorHAnsi"/>
                <w:bCs/>
              </w:rPr>
            </w:pPr>
            <w:r>
              <w:rPr>
                <w:rFonts w:eastAsiaTheme="minorHAnsi"/>
                <w:bCs/>
              </w:rPr>
              <w:t xml:space="preserve"> </w:t>
            </w:r>
          </w:p>
        </w:tc>
      </w:tr>
    </w:tbl>
    <w:p w:rsidR="00D40AAC" w:rsidRDefault="00D40AAC">
      <w:pPr>
        <w:widowControl w:val="0"/>
        <w:autoSpaceDE w:val="0"/>
        <w:autoSpaceDN w:val="0"/>
        <w:adjustRightInd w:val="0"/>
        <w:spacing w:line="360" w:lineRule="auto"/>
        <w:ind w:right="57"/>
        <w:jc w:val="both"/>
        <w:rPr>
          <w:b/>
        </w:rPr>
      </w:pPr>
    </w:p>
    <w:p w:rsidR="00D40AAC" w:rsidRDefault="00710590">
      <w:pPr>
        <w:rPr>
          <w:b/>
        </w:rPr>
      </w:pPr>
      <w:r>
        <w:rPr>
          <w:b/>
        </w:rPr>
        <w:br w:type="page"/>
      </w:r>
    </w:p>
    <w:p w:rsidR="00D40AAC" w:rsidRDefault="00710590">
      <w:pPr>
        <w:rPr>
          <w:rFonts w:cstheme="majorHAnsi"/>
          <w:vanish/>
        </w:rPr>
      </w:pPr>
      <w:r>
        <w:rPr>
          <w:rFonts w:cstheme="majorHAnsi"/>
          <w:vanish/>
        </w:rPr>
        <w:lastRenderedPageBreak/>
        <w:br w:type="page"/>
      </w:r>
    </w:p>
    <w:p w:rsidR="00D40AAC" w:rsidRDefault="00D40AAC">
      <w:pPr>
        <w:rPr>
          <w:rFonts w:cstheme="majorHAnsi"/>
          <w:vanish/>
        </w:rPr>
      </w:pPr>
    </w:p>
    <w:p w:rsidR="00D40AAC" w:rsidRDefault="00D40AAC">
      <w:pPr>
        <w:rPr>
          <w:rFonts w:cstheme="maj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710590">
      <w:pPr>
        <w:contextualSpacing/>
        <w:jc w:val="center"/>
        <w:rPr>
          <w:rFonts w:asciiTheme="minorHAnsi" w:hAnsiTheme="minorHAnsi" w:cstheme="minorHAnsi"/>
        </w:rPr>
      </w:pPr>
      <w:r>
        <w:rPr>
          <w:rFonts w:asciiTheme="minorHAnsi" w:hAnsiTheme="minorHAnsi" w:cstheme="minorHAnsi"/>
          <w:noProof/>
        </w:rPr>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Εικόνα 102"/>
                    <pic:cNvPicPr>
                      <a:picLocks noChangeAspect="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857625"/>
                    </a:xfrm>
                    <a:prstGeom prst="rect">
                      <a:avLst/>
                    </a:prstGeom>
                  </pic:spPr>
                </pic:pic>
              </a:graphicData>
            </a:graphic>
          </wp:inline>
        </w:drawing>
      </w: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contextualSpacing/>
        <w:rPr>
          <w:rFonts w:asciiTheme="minorHAnsi" w:hAnsiTheme="minorHAnsi" w:cstheme="minorHAnsi"/>
        </w:rPr>
      </w:pPr>
    </w:p>
    <w:p w:rsidR="00D40AAC" w:rsidRDefault="00D40AAC">
      <w:pPr>
        <w:rPr>
          <w:rFonts w:cstheme="majorHAnsi"/>
        </w:rPr>
      </w:pPr>
    </w:p>
    <w:sectPr w:rsidR="00D40AAC" w:rsidSect="00E33E45">
      <w:headerReference w:type="default" r:id="rId23"/>
      <w:footerReference w:type="default" r:id="rId24"/>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203" w:rsidRDefault="00437203">
      <w:r>
        <w:separator/>
      </w:r>
    </w:p>
  </w:endnote>
  <w:endnote w:type="continuationSeparator" w:id="0">
    <w:p w:rsidR="00437203" w:rsidRDefault="0043720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287" w:usb1="00000000" w:usb2="00000000" w:usb3="00000000" w:csb0="0000009F" w:csb1="00000000"/>
  </w:font>
  <w:font w:name="Myriad Pro">
    <w:altName w:val="Segoe UI"/>
    <w:charset w:val="00"/>
    <w:family w:val="swiss"/>
    <w:pitch w:val="default"/>
    <w:sig w:usb0="00000000"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sdtPr>
    <w:sdtContent>
      <w:p w:rsidR="00D40AAC" w:rsidRDefault="00710590">
        <w:pPr>
          <w:pStyle w:val="aa"/>
          <w:tabs>
            <w:tab w:val="clear" w:pos="4153"/>
          </w:tabs>
          <w:jc w:val="center"/>
        </w:pPr>
        <w:r>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AAC" w:rsidRDefault="008F66AA">
    <w:pPr>
      <w:pStyle w:val="aa"/>
      <w:jc w:val="center"/>
    </w:pPr>
    <w:r w:rsidRPr="008F66AA">
      <w:rPr>
        <w:rFonts w:asciiTheme="majorHAnsi" w:eastAsiaTheme="majorEastAsia" w:hAnsiTheme="majorHAnsi" w:cstheme="majorBidi"/>
        <w:noProof/>
        <w:sz w:val="28"/>
        <w:szCs w:val="28"/>
        <w:lang w:val="en-US"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4097" type="#_x0000_t176" style="position:absolute;left:0;text-align:left;margin-left:66pt;margin-top:767.25pt;width:464.55pt;height:61.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" filled="f" stroked="f">
          <v:textbox>
            <w:txbxContent>
              <w:p w:rsidR="00D40AAC" w:rsidRDefault="008F66AA">
                <w:pPr>
                  <w:pStyle w:val="aa"/>
                  <w:pBdr>
                    <w:top w:val="single" w:sz="12" w:space="1" w:color="A5A5A5" w:themeColor="accent3"/>
                    <w:bottom w:val="single" w:sz="48" w:space="1" w:color="A5A5A5" w:themeColor="accent3"/>
                  </w:pBdr>
                  <w:jc w:val="right"/>
                  <w:rPr>
                    <w:rFonts w:asciiTheme="minorHAnsi" w:hAnsiTheme="minorHAnsi" w:cstheme="minorHAnsi"/>
                  </w:rPr>
                </w:pPr>
                <w:r>
                  <w:rPr>
                    <w:rFonts w:asciiTheme="minorHAnsi" w:hAnsiTheme="minorHAnsi" w:cstheme="minorHAnsi"/>
                  </w:rPr>
                  <w:fldChar w:fldCharType="begin"/>
                </w:r>
                <w:r w:rsidR="00710590">
                  <w:rPr>
                    <w:rFonts w:asciiTheme="minorHAnsi" w:hAnsiTheme="minorHAnsi" w:cstheme="minorHAnsi"/>
                  </w:rPr>
                  <w:instrText>PAGE    \* MERGEFORMAT</w:instrText>
                </w:r>
                <w:r>
                  <w:rPr>
                    <w:rFonts w:asciiTheme="minorHAnsi" w:hAnsiTheme="minorHAnsi" w:cstheme="minorHAnsi"/>
                  </w:rPr>
                  <w:fldChar w:fldCharType="separate"/>
                </w:r>
                <w:r w:rsidR="00C378C1">
                  <w:rPr>
                    <w:rFonts w:asciiTheme="minorHAnsi" w:hAnsiTheme="minorHAnsi" w:cstheme="minorHAnsi"/>
                    <w:noProof/>
                  </w:rPr>
                  <w:t>15</w:t>
                </w:r>
                <w:r>
                  <w:rPr>
                    <w:rFonts w:asciiTheme="minorHAnsi" w:hAnsiTheme="minorHAnsi" w:cstheme="minorHAnsi"/>
                  </w:rPr>
                  <w:fldChar w:fldCharType="end"/>
                </w:r>
              </w:p>
            </w:txbxContent>
          </v:textbox>
          <w10:wrap anchorx="page" anchory="page"/>
        </v:shape>
      </w:pict>
    </w:r>
    <w:r w:rsidR="00710590">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Εικόνα 7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81500" cy="5429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203" w:rsidRDefault="00437203">
      <w:r>
        <w:separator/>
      </w:r>
    </w:p>
  </w:footnote>
  <w:footnote w:type="continuationSeparator" w:id="0">
    <w:p w:rsidR="00437203" w:rsidRDefault="004372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AAC" w:rsidRDefault="00710590">
    <w:pPr>
      <w:pStyle w:val="ad"/>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AAC" w:rsidRDefault="00710590">
    <w:pPr>
      <w:pStyle w:val="ad"/>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74" name="Εικόνα 74"/>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86100" cy="342900"/>
                  </a:xfrm>
                  <a:prstGeom prst="rect">
                    <a:avLst/>
                  </a:prstGeom>
                  <a:noFill/>
                  <a:ln>
                    <a:noFill/>
                  </a:ln>
                </pic:spPr>
              </pic:pic>
            </a:graphicData>
          </a:graphic>
        </wp:inline>
      </w:drawing>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 descr="dexiotites"/>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445E3A"/>
    <w:multiLevelType w:val="multilevel"/>
    <w:tmpl w:val="60445E3A"/>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defaultTabStop w:val="720"/>
  <w:characterSpacingControl w:val="doNotCompress"/>
  <w:hdrShapeDefaults>
    <o:shapedefaults v:ext="edit" spidmax="7170" fillcolor="white">
      <v:fill color="white"/>
    </o:shapedefaults>
    <o:shapelayout v:ext="edit">
      <o:idmap v:ext="edit" data="4"/>
    </o:shapelayout>
  </w:hdrShapeDefaults>
  <w:footnotePr>
    <w:footnote w:id="-1"/>
    <w:footnote w:id="0"/>
  </w:footnotePr>
  <w:endnotePr>
    <w:endnote w:id="-1"/>
    <w:endnote w:id="0"/>
  </w:endnotePr>
  <w:compat>
    <w:useFELayout/>
  </w:compat>
  <w:rsids>
    <w:rsidRoot w:val="006E104B"/>
    <w:rsid w:val="00002439"/>
    <w:rsid w:val="00002CC8"/>
    <w:rsid w:val="0000557F"/>
    <w:rsid w:val="00007B13"/>
    <w:rsid w:val="000143C3"/>
    <w:rsid w:val="00017609"/>
    <w:rsid w:val="0002488F"/>
    <w:rsid w:val="0004351B"/>
    <w:rsid w:val="00044AF3"/>
    <w:rsid w:val="00046014"/>
    <w:rsid w:val="00065562"/>
    <w:rsid w:val="00071F7F"/>
    <w:rsid w:val="00072B83"/>
    <w:rsid w:val="00072F2F"/>
    <w:rsid w:val="00080528"/>
    <w:rsid w:val="00093A94"/>
    <w:rsid w:val="000943A7"/>
    <w:rsid w:val="0009687C"/>
    <w:rsid w:val="000B0764"/>
    <w:rsid w:val="000C2540"/>
    <w:rsid w:val="000D2E2A"/>
    <w:rsid w:val="000D59DB"/>
    <w:rsid w:val="000D70D9"/>
    <w:rsid w:val="000E7E23"/>
    <w:rsid w:val="000F0E4B"/>
    <w:rsid w:val="000F3636"/>
    <w:rsid w:val="000F3C38"/>
    <w:rsid w:val="000F51F5"/>
    <w:rsid w:val="001011C2"/>
    <w:rsid w:val="00104A5A"/>
    <w:rsid w:val="0010550A"/>
    <w:rsid w:val="001059F8"/>
    <w:rsid w:val="001113ED"/>
    <w:rsid w:val="00111513"/>
    <w:rsid w:val="0011706F"/>
    <w:rsid w:val="00123FDC"/>
    <w:rsid w:val="00127903"/>
    <w:rsid w:val="00132AFB"/>
    <w:rsid w:val="00133B7A"/>
    <w:rsid w:val="001356B0"/>
    <w:rsid w:val="00135E0B"/>
    <w:rsid w:val="00135FBB"/>
    <w:rsid w:val="00146FD1"/>
    <w:rsid w:val="00153CBC"/>
    <w:rsid w:val="00157FA7"/>
    <w:rsid w:val="0016481E"/>
    <w:rsid w:val="00174D71"/>
    <w:rsid w:val="00176C6F"/>
    <w:rsid w:val="00180B3B"/>
    <w:rsid w:val="001820DB"/>
    <w:rsid w:val="00182546"/>
    <w:rsid w:val="0019435C"/>
    <w:rsid w:val="001A6A76"/>
    <w:rsid w:val="001A7593"/>
    <w:rsid w:val="001B6FC0"/>
    <w:rsid w:val="001C13C6"/>
    <w:rsid w:val="001C33BE"/>
    <w:rsid w:val="001D0C51"/>
    <w:rsid w:val="001D5447"/>
    <w:rsid w:val="001E36EB"/>
    <w:rsid w:val="001E3DEC"/>
    <w:rsid w:val="001E3FF6"/>
    <w:rsid w:val="001E52A3"/>
    <w:rsid w:val="001F500B"/>
    <w:rsid w:val="00207043"/>
    <w:rsid w:val="00212729"/>
    <w:rsid w:val="00224EE6"/>
    <w:rsid w:val="002270AC"/>
    <w:rsid w:val="00227524"/>
    <w:rsid w:val="00234749"/>
    <w:rsid w:val="00241EBF"/>
    <w:rsid w:val="00242D2F"/>
    <w:rsid w:val="00243529"/>
    <w:rsid w:val="00254F4D"/>
    <w:rsid w:val="002629FB"/>
    <w:rsid w:val="00263730"/>
    <w:rsid w:val="00265CE3"/>
    <w:rsid w:val="002728B4"/>
    <w:rsid w:val="00280280"/>
    <w:rsid w:val="002855DB"/>
    <w:rsid w:val="00286A33"/>
    <w:rsid w:val="00286F01"/>
    <w:rsid w:val="0029419D"/>
    <w:rsid w:val="002A200B"/>
    <w:rsid w:val="002B709A"/>
    <w:rsid w:val="002C2BFD"/>
    <w:rsid w:val="002C3B61"/>
    <w:rsid w:val="002C7141"/>
    <w:rsid w:val="002D0779"/>
    <w:rsid w:val="002E1414"/>
    <w:rsid w:val="002E28B5"/>
    <w:rsid w:val="00306032"/>
    <w:rsid w:val="003071C7"/>
    <w:rsid w:val="0032617D"/>
    <w:rsid w:val="00326F56"/>
    <w:rsid w:val="003346BC"/>
    <w:rsid w:val="0034054B"/>
    <w:rsid w:val="00360C6D"/>
    <w:rsid w:val="00366EF6"/>
    <w:rsid w:val="00381124"/>
    <w:rsid w:val="00382CE1"/>
    <w:rsid w:val="00393156"/>
    <w:rsid w:val="00394694"/>
    <w:rsid w:val="003B2ABB"/>
    <w:rsid w:val="003B4ADD"/>
    <w:rsid w:val="003B78BA"/>
    <w:rsid w:val="003C1645"/>
    <w:rsid w:val="003C6946"/>
    <w:rsid w:val="003D0CD5"/>
    <w:rsid w:val="003E4D2E"/>
    <w:rsid w:val="003F072D"/>
    <w:rsid w:val="00413BFC"/>
    <w:rsid w:val="00415B5E"/>
    <w:rsid w:val="00425E3E"/>
    <w:rsid w:val="00426E76"/>
    <w:rsid w:val="00436793"/>
    <w:rsid w:val="00437203"/>
    <w:rsid w:val="00440009"/>
    <w:rsid w:val="00464EE2"/>
    <w:rsid w:val="00465F18"/>
    <w:rsid w:val="00476A44"/>
    <w:rsid w:val="00490C48"/>
    <w:rsid w:val="004C0257"/>
    <w:rsid w:val="004C286D"/>
    <w:rsid w:val="004C48D7"/>
    <w:rsid w:val="004C5C94"/>
    <w:rsid w:val="004D3E61"/>
    <w:rsid w:val="004E3395"/>
    <w:rsid w:val="004E4F0E"/>
    <w:rsid w:val="004E5AEE"/>
    <w:rsid w:val="004E5B3E"/>
    <w:rsid w:val="004E61FD"/>
    <w:rsid w:val="004F0EB4"/>
    <w:rsid w:val="005020AB"/>
    <w:rsid w:val="00506AB7"/>
    <w:rsid w:val="005119CB"/>
    <w:rsid w:val="00513B0A"/>
    <w:rsid w:val="005144BD"/>
    <w:rsid w:val="005171D0"/>
    <w:rsid w:val="00517370"/>
    <w:rsid w:val="00524E79"/>
    <w:rsid w:val="00535485"/>
    <w:rsid w:val="0054050E"/>
    <w:rsid w:val="00543419"/>
    <w:rsid w:val="005523E4"/>
    <w:rsid w:val="00561356"/>
    <w:rsid w:val="00571C33"/>
    <w:rsid w:val="00581403"/>
    <w:rsid w:val="005A6103"/>
    <w:rsid w:val="005A64E5"/>
    <w:rsid w:val="005C0E5D"/>
    <w:rsid w:val="005C366E"/>
    <w:rsid w:val="005C3ED4"/>
    <w:rsid w:val="005C57DE"/>
    <w:rsid w:val="005F1F22"/>
    <w:rsid w:val="00605159"/>
    <w:rsid w:val="00606ED5"/>
    <w:rsid w:val="00610255"/>
    <w:rsid w:val="00612F41"/>
    <w:rsid w:val="00616CD4"/>
    <w:rsid w:val="00621772"/>
    <w:rsid w:val="00622D12"/>
    <w:rsid w:val="0062652A"/>
    <w:rsid w:val="00627CE9"/>
    <w:rsid w:val="0063127A"/>
    <w:rsid w:val="00633A30"/>
    <w:rsid w:val="00634382"/>
    <w:rsid w:val="00636178"/>
    <w:rsid w:val="00640B76"/>
    <w:rsid w:val="006417EF"/>
    <w:rsid w:val="006504DE"/>
    <w:rsid w:val="00663490"/>
    <w:rsid w:val="006722F1"/>
    <w:rsid w:val="00675DF6"/>
    <w:rsid w:val="00687594"/>
    <w:rsid w:val="00692AFA"/>
    <w:rsid w:val="00694EDB"/>
    <w:rsid w:val="006A5160"/>
    <w:rsid w:val="006A7C6B"/>
    <w:rsid w:val="006B1111"/>
    <w:rsid w:val="006B3A8D"/>
    <w:rsid w:val="006C6A8D"/>
    <w:rsid w:val="006C7D89"/>
    <w:rsid w:val="006E104B"/>
    <w:rsid w:val="006E3585"/>
    <w:rsid w:val="006F19DA"/>
    <w:rsid w:val="00701BFD"/>
    <w:rsid w:val="00710590"/>
    <w:rsid w:val="0071413C"/>
    <w:rsid w:val="00726C6E"/>
    <w:rsid w:val="0073176A"/>
    <w:rsid w:val="007403D9"/>
    <w:rsid w:val="00742AC6"/>
    <w:rsid w:val="007537A4"/>
    <w:rsid w:val="00754032"/>
    <w:rsid w:val="00766D9E"/>
    <w:rsid w:val="00774121"/>
    <w:rsid w:val="00781059"/>
    <w:rsid w:val="00781612"/>
    <w:rsid w:val="00784F58"/>
    <w:rsid w:val="0078797B"/>
    <w:rsid w:val="00791B57"/>
    <w:rsid w:val="0079361D"/>
    <w:rsid w:val="00793F09"/>
    <w:rsid w:val="007968EE"/>
    <w:rsid w:val="007A3E74"/>
    <w:rsid w:val="007A52FD"/>
    <w:rsid w:val="007A62E8"/>
    <w:rsid w:val="007B44E7"/>
    <w:rsid w:val="007C5452"/>
    <w:rsid w:val="007E4454"/>
    <w:rsid w:val="007E6E1C"/>
    <w:rsid w:val="007E6E48"/>
    <w:rsid w:val="007F4932"/>
    <w:rsid w:val="00800D3F"/>
    <w:rsid w:val="0080286D"/>
    <w:rsid w:val="00802D6E"/>
    <w:rsid w:val="00804457"/>
    <w:rsid w:val="00805895"/>
    <w:rsid w:val="008167CB"/>
    <w:rsid w:val="008249F7"/>
    <w:rsid w:val="008300E8"/>
    <w:rsid w:val="008316F1"/>
    <w:rsid w:val="00835F51"/>
    <w:rsid w:val="0084332C"/>
    <w:rsid w:val="00883179"/>
    <w:rsid w:val="00892D1E"/>
    <w:rsid w:val="00897831"/>
    <w:rsid w:val="008A28C2"/>
    <w:rsid w:val="008A4E24"/>
    <w:rsid w:val="008B0076"/>
    <w:rsid w:val="008C235E"/>
    <w:rsid w:val="008E60E0"/>
    <w:rsid w:val="008F66AA"/>
    <w:rsid w:val="008F7B95"/>
    <w:rsid w:val="0090032C"/>
    <w:rsid w:val="00900CF3"/>
    <w:rsid w:val="00901EC0"/>
    <w:rsid w:val="00904F01"/>
    <w:rsid w:val="0091394E"/>
    <w:rsid w:val="00916526"/>
    <w:rsid w:val="0092565C"/>
    <w:rsid w:val="00931515"/>
    <w:rsid w:val="00936E7F"/>
    <w:rsid w:val="00954498"/>
    <w:rsid w:val="0095734B"/>
    <w:rsid w:val="0096119C"/>
    <w:rsid w:val="009627B6"/>
    <w:rsid w:val="00963245"/>
    <w:rsid w:val="00966B65"/>
    <w:rsid w:val="009749F8"/>
    <w:rsid w:val="00983BE9"/>
    <w:rsid w:val="00987558"/>
    <w:rsid w:val="00987BD8"/>
    <w:rsid w:val="009A0A7E"/>
    <w:rsid w:val="009A1306"/>
    <w:rsid w:val="009A456F"/>
    <w:rsid w:val="009B0F46"/>
    <w:rsid w:val="009B122A"/>
    <w:rsid w:val="009B5487"/>
    <w:rsid w:val="009B7E19"/>
    <w:rsid w:val="009C36D5"/>
    <w:rsid w:val="009C4BDC"/>
    <w:rsid w:val="009D020F"/>
    <w:rsid w:val="009D0BF1"/>
    <w:rsid w:val="009E13D3"/>
    <w:rsid w:val="009E3545"/>
    <w:rsid w:val="009E3787"/>
    <w:rsid w:val="009E59A1"/>
    <w:rsid w:val="009E64FA"/>
    <w:rsid w:val="009E65E3"/>
    <w:rsid w:val="009F1F44"/>
    <w:rsid w:val="009F1FA6"/>
    <w:rsid w:val="009F4B76"/>
    <w:rsid w:val="00A01178"/>
    <w:rsid w:val="00A0544C"/>
    <w:rsid w:val="00A05890"/>
    <w:rsid w:val="00A23EEE"/>
    <w:rsid w:val="00A3097F"/>
    <w:rsid w:val="00A31F9D"/>
    <w:rsid w:val="00A3262C"/>
    <w:rsid w:val="00A32BCE"/>
    <w:rsid w:val="00A33753"/>
    <w:rsid w:val="00A3451C"/>
    <w:rsid w:val="00A363D4"/>
    <w:rsid w:val="00A42A0E"/>
    <w:rsid w:val="00A502DB"/>
    <w:rsid w:val="00A55759"/>
    <w:rsid w:val="00A73A76"/>
    <w:rsid w:val="00A75106"/>
    <w:rsid w:val="00A85AEF"/>
    <w:rsid w:val="00A866D6"/>
    <w:rsid w:val="00A87530"/>
    <w:rsid w:val="00AA5CF5"/>
    <w:rsid w:val="00AC1710"/>
    <w:rsid w:val="00AC2E28"/>
    <w:rsid w:val="00AD0C41"/>
    <w:rsid w:val="00AD643C"/>
    <w:rsid w:val="00AD6D1F"/>
    <w:rsid w:val="00AE06A1"/>
    <w:rsid w:val="00AE57BE"/>
    <w:rsid w:val="00AE7B87"/>
    <w:rsid w:val="00AF4495"/>
    <w:rsid w:val="00B05845"/>
    <w:rsid w:val="00B10A30"/>
    <w:rsid w:val="00B2089C"/>
    <w:rsid w:val="00B30FED"/>
    <w:rsid w:val="00B3742E"/>
    <w:rsid w:val="00B41DEB"/>
    <w:rsid w:val="00B4417B"/>
    <w:rsid w:val="00B4580C"/>
    <w:rsid w:val="00B5672D"/>
    <w:rsid w:val="00B6076E"/>
    <w:rsid w:val="00B62E07"/>
    <w:rsid w:val="00B90DDD"/>
    <w:rsid w:val="00B91BE5"/>
    <w:rsid w:val="00BA576F"/>
    <w:rsid w:val="00BA6283"/>
    <w:rsid w:val="00BB4E98"/>
    <w:rsid w:val="00BC218E"/>
    <w:rsid w:val="00BC2C32"/>
    <w:rsid w:val="00BC514F"/>
    <w:rsid w:val="00BC5617"/>
    <w:rsid w:val="00BF504A"/>
    <w:rsid w:val="00C04627"/>
    <w:rsid w:val="00C06B9B"/>
    <w:rsid w:val="00C11B69"/>
    <w:rsid w:val="00C12064"/>
    <w:rsid w:val="00C23562"/>
    <w:rsid w:val="00C24322"/>
    <w:rsid w:val="00C378C1"/>
    <w:rsid w:val="00C37A8A"/>
    <w:rsid w:val="00C52917"/>
    <w:rsid w:val="00C629A7"/>
    <w:rsid w:val="00C7187A"/>
    <w:rsid w:val="00C737AD"/>
    <w:rsid w:val="00C83678"/>
    <w:rsid w:val="00C86501"/>
    <w:rsid w:val="00C9327E"/>
    <w:rsid w:val="00C9613C"/>
    <w:rsid w:val="00CB16C0"/>
    <w:rsid w:val="00CB2797"/>
    <w:rsid w:val="00CC3387"/>
    <w:rsid w:val="00CC50D2"/>
    <w:rsid w:val="00CC77EF"/>
    <w:rsid w:val="00CE4A10"/>
    <w:rsid w:val="00CF37AC"/>
    <w:rsid w:val="00D0388C"/>
    <w:rsid w:val="00D0414C"/>
    <w:rsid w:val="00D37C25"/>
    <w:rsid w:val="00D403D4"/>
    <w:rsid w:val="00D40AAC"/>
    <w:rsid w:val="00D424AC"/>
    <w:rsid w:val="00D7304D"/>
    <w:rsid w:val="00D77464"/>
    <w:rsid w:val="00D80B14"/>
    <w:rsid w:val="00D81E3A"/>
    <w:rsid w:val="00D85953"/>
    <w:rsid w:val="00D90A05"/>
    <w:rsid w:val="00D94938"/>
    <w:rsid w:val="00DA3243"/>
    <w:rsid w:val="00DB535A"/>
    <w:rsid w:val="00DB65E6"/>
    <w:rsid w:val="00DC47B2"/>
    <w:rsid w:val="00DE3986"/>
    <w:rsid w:val="00DE3AD6"/>
    <w:rsid w:val="00DE4DB4"/>
    <w:rsid w:val="00DF41CC"/>
    <w:rsid w:val="00E13B82"/>
    <w:rsid w:val="00E33E45"/>
    <w:rsid w:val="00E370C3"/>
    <w:rsid w:val="00E3711D"/>
    <w:rsid w:val="00E37C2D"/>
    <w:rsid w:val="00E566EF"/>
    <w:rsid w:val="00E573E8"/>
    <w:rsid w:val="00E66496"/>
    <w:rsid w:val="00E73896"/>
    <w:rsid w:val="00E94E47"/>
    <w:rsid w:val="00E953E0"/>
    <w:rsid w:val="00EA1F6E"/>
    <w:rsid w:val="00EB3C97"/>
    <w:rsid w:val="00EB4C00"/>
    <w:rsid w:val="00ED0E5B"/>
    <w:rsid w:val="00ED3A2A"/>
    <w:rsid w:val="00EE1C00"/>
    <w:rsid w:val="00EF1556"/>
    <w:rsid w:val="00EF1A6D"/>
    <w:rsid w:val="00EF5526"/>
    <w:rsid w:val="00EF554B"/>
    <w:rsid w:val="00EF7A26"/>
    <w:rsid w:val="00F05767"/>
    <w:rsid w:val="00F05959"/>
    <w:rsid w:val="00F07B5E"/>
    <w:rsid w:val="00F237C9"/>
    <w:rsid w:val="00F32A1C"/>
    <w:rsid w:val="00F366B5"/>
    <w:rsid w:val="00F43D2E"/>
    <w:rsid w:val="00F6221B"/>
    <w:rsid w:val="00F64718"/>
    <w:rsid w:val="00F65F96"/>
    <w:rsid w:val="00F66DB3"/>
    <w:rsid w:val="00F706BB"/>
    <w:rsid w:val="00F76F83"/>
    <w:rsid w:val="00F81669"/>
    <w:rsid w:val="00F82CC2"/>
    <w:rsid w:val="00F82F4A"/>
    <w:rsid w:val="00F83159"/>
    <w:rsid w:val="00F832CE"/>
    <w:rsid w:val="00F86C46"/>
    <w:rsid w:val="00F92BF2"/>
    <w:rsid w:val="00F97B05"/>
    <w:rsid w:val="00FA78B1"/>
    <w:rsid w:val="00FB49A2"/>
    <w:rsid w:val="00FC0D52"/>
    <w:rsid w:val="00FC3370"/>
    <w:rsid w:val="00FD29A4"/>
    <w:rsid w:val="00FE7AA4"/>
    <w:rsid w:val="00FF397E"/>
    <w:rsid w:val="02502671"/>
    <w:rsid w:val="0270686F"/>
    <w:rsid w:val="027A0920"/>
    <w:rsid w:val="038A3960"/>
    <w:rsid w:val="039447DF"/>
    <w:rsid w:val="03B66504"/>
    <w:rsid w:val="03D1333D"/>
    <w:rsid w:val="043776B5"/>
    <w:rsid w:val="04EA6321"/>
    <w:rsid w:val="05A50F26"/>
    <w:rsid w:val="05B90966"/>
    <w:rsid w:val="0639341C"/>
    <w:rsid w:val="064F49ED"/>
    <w:rsid w:val="06DC721E"/>
    <w:rsid w:val="07772075"/>
    <w:rsid w:val="07C73E22"/>
    <w:rsid w:val="080F6B2A"/>
    <w:rsid w:val="08713549"/>
    <w:rsid w:val="09744BA5"/>
    <w:rsid w:val="09EB711D"/>
    <w:rsid w:val="0B7F6CA0"/>
    <w:rsid w:val="0C5E5CF7"/>
    <w:rsid w:val="0C9B3FD7"/>
    <w:rsid w:val="0DB066B9"/>
    <w:rsid w:val="0FEF5A66"/>
    <w:rsid w:val="10D105BD"/>
    <w:rsid w:val="11DF30C9"/>
    <w:rsid w:val="11E668BE"/>
    <w:rsid w:val="11EB73F8"/>
    <w:rsid w:val="126857B5"/>
    <w:rsid w:val="13852898"/>
    <w:rsid w:val="138A0389"/>
    <w:rsid w:val="1487742F"/>
    <w:rsid w:val="154F0566"/>
    <w:rsid w:val="1571610E"/>
    <w:rsid w:val="15766DD8"/>
    <w:rsid w:val="15CF4848"/>
    <w:rsid w:val="170E0812"/>
    <w:rsid w:val="17B16682"/>
    <w:rsid w:val="17BE19D3"/>
    <w:rsid w:val="18335F1D"/>
    <w:rsid w:val="18822A00"/>
    <w:rsid w:val="194770EB"/>
    <w:rsid w:val="19805192"/>
    <w:rsid w:val="1A646862"/>
    <w:rsid w:val="1AF8344E"/>
    <w:rsid w:val="1BC242EB"/>
    <w:rsid w:val="1C275D99"/>
    <w:rsid w:val="1C58289B"/>
    <w:rsid w:val="1D083E1C"/>
    <w:rsid w:val="1D1F3FE1"/>
    <w:rsid w:val="1D4B1F5B"/>
    <w:rsid w:val="1E775E9E"/>
    <w:rsid w:val="20633113"/>
    <w:rsid w:val="218617B3"/>
    <w:rsid w:val="21DC519E"/>
    <w:rsid w:val="22460F43"/>
    <w:rsid w:val="22A75E85"/>
    <w:rsid w:val="22CA3922"/>
    <w:rsid w:val="23F82F83"/>
    <w:rsid w:val="247251CD"/>
    <w:rsid w:val="24BC729A"/>
    <w:rsid w:val="24FC1C77"/>
    <w:rsid w:val="25096983"/>
    <w:rsid w:val="250D077C"/>
    <w:rsid w:val="251B66B7"/>
    <w:rsid w:val="256040C9"/>
    <w:rsid w:val="25853D3B"/>
    <w:rsid w:val="26A30712"/>
    <w:rsid w:val="27202A21"/>
    <w:rsid w:val="279F67AD"/>
    <w:rsid w:val="27FD0F0B"/>
    <w:rsid w:val="293918A0"/>
    <w:rsid w:val="29A876A3"/>
    <w:rsid w:val="2A0A2551"/>
    <w:rsid w:val="2A2C7D94"/>
    <w:rsid w:val="2AB949A8"/>
    <w:rsid w:val="2B383DEF"/>
    <w:rsid w:val="2BBE15C2"/>
    <w:rsid w:val="2D9139BA"/>
    <w:rsid w:val="2E1D2AD3"/>
    <w:rsid w:val="2E8A7FF5"/>
    <w:rsid w:val="2F041F69"/>
    <w:rsid w:val="3002294D"/>
    <w:rsid w:val="30CB15F3"/>
    <w:rsid w:val="31AB491E"/>
    <w:rsid w:val="31BF2708"/>
    <w:rsid w:val="33653513"/>
    <w:rsid w:val="3366208C"/>
    <w:rsid w:val="33774058"/>
    <w:rsid w:val="33A13D87"/>
    <w:rsid w:val="351D5B33"/>
    <w:rsid w:val="3543265C"/>
    <w:rsid w:val="35667EC3"/>
    <w:rsid w:val="35832522"/>
    <w:rsid w:val="364924DA"/>
    <w:rsid w:val="36744061"/>
    <w:rsid w:val="36892CCB"/>
    <w:rsid w:val="36F11025"/>
    <w:rsid w:val="381A4778"/>
    <w:rsid w:val="38A14D50"/>
    <w:rsid w:val="3A3E0A25"/>
    <w:rsid w:val="3A592ECC"/>
    <w:rsid w:val="3B0E7BFD"/>
    <w:rsid w:val="3B9F05B7"/>
    <w:rsid w:val="3C573A8F"/>
    <w:rsid w:val="3CF03B2D"/>
    <w:rsid w:val="3CFC0146"/>
    <w:rsid w:val="3DCD4587"/>
    <w:rsid w:val="3E224CD2"/>
    <w:rsid w:val="3E691FFE"/>
    <w:rsid w:val="3E834C59"/>
    <w:rsid w:val="3E8B70CB"/>
    <w:rsid w:val="3ED6747E"/>
    <w:rsid w:val="414606FC"/>
    <w:rsid w:val="42E83763"/>
    <w:rsid w:val="434C2CF3"/>
    <w:rsid w:val="43B41C4B"/>
    <w:rsid w:val="44EB4184"/>
    <w:rsid w:val="44F92F7B"/>
    <w:rsid w:val="453C3DB3"/>
    <w:rsid w:val="45FE550D"/>
    <w:rsid w:val="461E1A98"/>
    <w:rsid w:val="467557CF"/>
    <w:rsid w:val="483835C7"/>
    <w:rsid w:val="4852197D"/>
    <w:rsid w:val="485846A0"/>
    <w:rsid w:val="49057F69"/>
    <w:rsid w:val="490B5613"/>
    <w:rsid w:val="4A4A6F73"/>
    <w:rsid w:val="4BB924C5"/>
    <w:rsid w:val="4BC861E1"/>
    <w:rsid w:val="4C650094"/>
    <w:rsid w:val="4C9B3011"/>
    <w:rsid w:val="4CF03E01"/>
    <w:rsid w:val="4D290EE4"/>
    <w:rsid w:val="4E7072E7"/>
    <w:rsid w:val="4E7250C9"/>
    <w:rsid w:val="4EAB24C1"/>
    <w:rsid w:val="4EE71A49"/>
    <w:rsid w:val="4F367AC5"/>
    <w:rsid w:val="5006393C"/>
    <w:rsid w:val="50E47F4A"/>
    <w:rsid w:val="534A15DA"/>
    <w:rsid w:val="546817A3"/>
    <w:rsid w:val="54826F8D"/>
    <w:rsid w:val="549D4B8D"/>
    <w:rsid w:val="559E126E"/>
    <w:rsid w:val="57411EE3"/>
    <w:rsid w:val="574D1E50"/>
    <w:rsid w:val="5797038D"/>
    <w:rsid w:val="586E2298"/>
    <w:rsid w:val="590B7BC8"/>
    <w:rsid w:val="592B61C1"/>
    <w:rsid w:val="599B6D6F"/>
    <w:rsid w:val="59CD1FFF"/>
    <w:rsid w:val="59F550BA"/>
    <w:rsid w:val="5A6000EC"/>
    <w:rsid w:val="5B6A2FD1"/>
    <w:rsid w:val="5B715174"/>
    <w:rsid w:val="5CFF0FC3"/>
    <w:rsid w:val="5D064EC6"/>
    <w:rsid w:val="5D5E4DB7"/>
    <w:rsid w:val="5DC82230"/>
    <w:rsid w:val="5F950838"/>
    <w:rsid w:val="5F9A0FF4"/>
    <w:rsid w:val="5FDF150F"/>
    <w:rsid w:val="60695F4D"/>
    <w:rsid w:val="611611D4"/>
    <w:rsid w:val="611F660B"/>
    <w:rsid w:val="6163349E"/>
    <w:rsid w:val="619B46BA"/>
    <w:rsid w:val="61D75CAB"/>
    <w:rsid w:val="6235266D"/>
    <w:rsid w:val="623F6839"/>
    <w:rsid w:val="62F03AF4"/>
    <w:rsid w:val="63387283"/>
    <w:rsid w:val="63BC78F4"/>
    <w:rsid w:val="649F7EFF"/>
    <w:rsid w:val="6564404B"/>
    <w:rsid w:val="667E2026"/>
    <w:rsid w:val="68DC0690"/>
    <w:rsid w:val="6AEB57B0"/>
    <w:rsid w:val="6B2D313E"/>
    <w:rsid w:val="6BA642A2"/>
    <w:rsid w:val="6E385006"/>
    <w:rsid w:val="6EFE1F56"/>
    <w:rsid w:val="70243C91"/>
    <w:rsid w:val="70267FB7"/>
    <w:rsid w:val="7040659E"/>
    <w:rsid w:val="71436329"/>
    <w:rsid w:val="71C63DD1"/>
    <w:rsid w:val="72C963D7"/>
    <w:rsid w:val="73612AB3"/>
    <w:rsid w:val="73BF3119"/>
    <w:rsid w:val="7530273D"/>
    <w:rsid w:val="75330480"/>
    <w:rsid w:val="75695C4F"/>
    <w:rsid w:val="76E070F6"/>
    <w:rsid w:val="76E86EA7"/>
    <w:rsid w:val="775D479A"/>
    <w:rsid w:val="778A7EB8"/>
    <w:rsid w:val="77BF424C"/>
    <w:rsid w:val="79302B77"/>
    <w:rsid w:val="796A6F1B"/>
    <w:rsid w:val="79FC3536"/>
    <w:rsid w:val="7A772BBC"/>
    <w:rsid w:val="7B1E06C1"/>
    <w:rsid w:val="7B8000EA"/>
    <w:rsid w:val="7CA330B8"/>
    <w:rsid w:val="7D3166CF"/>
    <w:rsid w:val="7D652D03"/>
    <w:rsid w:val="7DA47D11"/>
    <w:rsid w:val="7E354CFA"/>
    <w:rsid w:val="7FAF4BA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semiHidden="0" w:unhideWhenUsed="0" w:qFormat="1"/>
    <w:lsdException w:name="header" w:semiHidden="0" w:qFormat="1"/>
    <w:lsdException w:name="footer" w:semiHidden="0" w:qFormat="1"/>
    <w:lsdException w:name="caption" w:semiHidden="0" w:uiPriority="35" w:qFormat="1"/>
    <w:lsdException w:name="table of figures" w:semiHidden="0" w:qFormat="1"/>
    <w:lsdException w:name="footnote reference" w:semiHidden="0" w:qFormat="1"/>
    <w:lsdException w:name="annotation reference" w:semiHidden="0" w:unhideWhenUsed="0" w:qFormat="1"/>
    <w:lsdException w:name="page number" w:qFormat="1"/>
    <w:lsdException w:name="Title" w:semiHidden="0" w:uiPriority="9"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Block Text" w:semiHidden="0" w:uiPriority="1"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E45"/>
    <w:rPr>
      <w:sz w:val="22"/>
      <w:szCs w:val="22"/>
      <w:lang w:val="el-GR" w:eastAsia="el-GR"/>
    </w:rPr>
  </w:style>
  <w:style w:type="paragraph" w:styleId="1">
    <w:name w:val="heading 1"/>
    <w:basedOn w:val="a"/>
    <w:next w:val="a"/>
    <w:link w:val="1Char"/>
    <w:qFormat/>
    <w:rsid w:val="00E33E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E33E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E33E45"/>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E33E45"/>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E33E45"/>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E33E45"/>
    <w:rPr>
      <w:rFonts w:ascii="Tahoma" w:eastAsia="Calibri" w:hAnsi="Tahoma"/>
      <w:sz w:val="16"/>
      <w:szCs w:val="16"/>
    </w:rPr>
  </w:style>
  <w:style w:type="paragraph" w:styleId="a4">
    <w:name w:val="Block Text"/>
    <w:basedOn w:val="a"/>
    <w:uiPriority w:val="1"/>
    <w:unhideWhenUsed/>
    <w:qFormat/>
    <w:rsid w:val="00E33E45"/>
    <w:pPr>
      <w:spacing w:line="276" w:lineRule="auto"/>
      <w:ind w:right="360"/>
    </w:pPr>
    <w:rPr>
      <w:rFonts w:ascii="Calisto MT" w:eastAsia="Times New Roman" w:hAnsi="Calisto MT"/>
      <w:iCs/>
      <w:color w:val="7F7F7F"/>
      <w:sz w:val="20"/>
      <w:szCs w:val="24"/>
      <w:lang w:val="en-US" w:eastAsia="en-US"/>
    </w:rPr>
  </w:style>
  <w:style w:type="paragraph" w:styleId="a5">
    <w:name w:val="Body Text Indent"/>
    <w:basedOn w:val="a"/>
    <w:link w:val="Char0"/>
    <w:qFormat/>
    <w:rsid w:val="00E33E45"/>
    <w:pPr>
      <w:spacing w:line="360" w:lineRule="auto"/>
      <w:ind w:firstLine="284"/>
    </w:pPr>
    <w:rPr>
      <w:rFonts w:ascii="Tahoma" w:eastAsia="Times New Roman" w:hAnsi="Tahoma"/>
      <w:sz w:val="24"/>
      <w:szCs w:val="18"/>
    </w:rPr>
  </w:style>
  <w:style w:type="paragraph" w:styleId="a6">
    <w:name w:val="caption"/>
    <w:basedOn w:val="a"/>
    <w:next w:val="a"/>
    <w:uiPriority w:val="35"/>
    <w:unhideWhenUsed/>
    <w:qFormat/>
    <w:rsid w:val="00E33E45"/>
    <w:pPr>
      <w:spacing w:after="200"/>
    </w:pPr>
    <w:rPr>
      <w:i/>
      <w:iCs/>
      <w:color w:val="44546A" w:themeColor="text2"/>
      <w:sz w:val="18"/>
      <w:szCs w:val="18"/>
    </w:rPr>
  </w:style>
  <w:style w:type="character" w:styleId="a7">
    <w:name w:val="annotation reference"/>
    <w:uiPriority w:val="99"/>
    <w:qFormat/>
    <w:rsid w:val="00E33E45"/>
    <w:rPr>
      <w:sz w:val="16"/>
      <w:szCs w:val="16"/>
    </w:rPr>
  </w:style>
  <w:style w:type="paragraph" w:styleId="a8">
    <w:name w:val="annotation text"/>
    <w:basedOn w:val="a"/>
    <w:link w:val="Char1"/>
    <w:uiPriority w:val="99"/>
    <w:qFormat/>
    <w:rsid w:val="00E33E45"/>
    <w:pPr>
      <w:spacing w:after="200"/>
    </w:pPr>
    <w:rPr>
      <w:rFonts w:ascii="Calibri" w:eastAsia="Calibri" w:hAnsi="Calibri"/>
      <w:sz w:val="20"/>
      <w:szCs w:val="20"/>
      <w:lang w:eastAsia="en-US"/>
    </w:rPr>
  </w:style>
  <w:style w:type="paragraph" w:styleId="a9">
    <w:name w:val="annotation subject"/>
    <w:basedOn w:val="a8"/>
    <w:next w:val="a8"/>
    <w:link w:val="Char2"/>
    <w:uiPriority w:val="99"/>
    <w:semiHidden/>
    <w:unhideWhenUsed/>
    <w:qFormat/>
    <w:rsid w:val="00E33E45"/>
    <w:pPr>
      <w:spacing w:line="276" w:lineRule="auto"/>
    </w:pPr>
    <w:rPr>
      <w:b/>
      <w:bCs/>
    </w:rPr>
  </w:style>
  <w:style w:type="character" w:styleId="-">
    <w:name w:val="FollowedHyperlink"/>
    <w:uiPriority w:val="99"/>
    <w:semiHidden/>
    <w:unhideWhenUsed/>
    <w:qFormat/>
    <w:rsid w:val="00E33E45"/>
    <w:rPr>
      <w:color w:val="800080"/>
      <w:u w:val="single"/>
    </w:rPr>
  </w:style>
  <w:style w:type="paragraph" w:styleId="aa">
    <w:name w:val="footer"/>
    <w:basedOn w:val="a"/>
    <w:link w:val="Char3"/>
    <w:uiPriority w:val="99"/>
    <w:unhideWhenUsed/>
    <w:qFormat/>
    <w:rsid w:val="00E33E45"/>
    <w:pPr>
      <w:tabs>
        <w:tab w:val="center" w:pos="4153"/>
        <w:tab w:val="right" w:pos="8306"/>
      </w:tabs>
    </w:pPr>
  </w:style>
  <w:style w:type="character" w:styleId="ab">
    <w:name w:val="footnote reference"/>
    <w:basedOn w:val="a0"/>
    <w:uiPriority w:val="99"/>
    <w:unhideWhenUsed/>
    <w:qFormat/>
    <w:rsid w:val="00E33E45"/>
    <w:rPr>
      <w:vertAlign w:val="superscript"/>
    </w:rPr>
  </w:style>
  <w:style w:type="paragraph" w:styleId="ac">
    <w:name w:val="footnote text"/>
    <w:basedOn w:val="a"/>
    <w:link w:val="Char4"/>
    <w:uiPriority w:val="99"/>
    <w:semiHidden/>
    <w:unhideWhenUsed/>
    <w:qFormat/>
    <w:rsid w:val="00E33E45"/>
    <w:rPr>
      <w:sz w:val="20"/>
      <w:szCs w:val="20"/>
    </w:rPr>
  </w:style>
  <w:style w:type="paragraph" w:styleId="ad">
    <w:name w:val="header"/>
    <w:basedOn w:val="a"/>
    <w:link w:val="Char5"/>
    <w:uiPriority w:val="99"/>
    <w:unhideWhenUsed/>
    <w:qFormat/>
    <w:rsid w:val="00E33E45"/>
    <w:pPr>
      <w:tabs>
        <w:tab w:val="center" w:pos="4153"/>
        <w:tab w:val="right" w:pos="8306"/>
      </w:tabs>
    </w:pPr>
  </w:style>
  <w:style w:type="character" w:styleId="-0">
    <w:name w:val="Hyperlink"/>
    <w:basedOn w:val="a0"/>
    <w:uiPriority w:val="99"/>
    <w:unhideWhenUsed/>
    <w:qFormat/>
    <w:rsid w:val="00E33E45"/>
    <w:rPr>
      <w:color w:val="0000FF"/>
      <w:u w:val="single"/>
    </w:rPr>
  </w:style>
  <w:style w:type="paragraph" w:styleId="Web">
    <w:name w:val="Normal (Web)"/>
    <w:basedOn w:val="a"/>
    <w:uiPriority w:val="99"/>
    <w:unhideWhenUsed/>
    <w:qFormat/>
    <w:rsid w:val="00E33E45"/>
    <w:pPr>
      <w:spacing w:before="100" w:beforeAutospacing="1" w:after="100" w:afterAutospacing="1"/>
    </w:pPr>
    <w:rPr>
      <w:rFonts w:eastAsia="Times New Roman"/>
      <w:sz w:val="24"/>
      <w:szCs w:val="24"/>
      <w:lang w:val="en-GB" w:eastAsia="en-GB"/>
    </w:rPr>
  </w:style>
  <w:style w:type="character" w:styleId="ae">
    <w:name w:val="page number"/>
    <w:uiPriority w:val="99"/>
    <w:semiHidden/>
    <w:unhideWhenUsed/>
    <w:qFormat/>
    <w:rsid w:val="00E33E45"/>
  </w:style>
  <w:style w:type="character" w:styleId="af">
    <w:name w:val="Strong"/>
    <w:uiPriority w:val="22"/>
    <w:qFormat/>
    <w:rsid w:val="00E33E45"/>
    <w:rPr>
      <w:b/>
      <w:bCs/>
    </w:rPr>
  </w:style>
  <w:style w:type="table" w:styleId="af0">
    <w:name w:val="Table Grid"/>
    <w:basedOn w:val="a1"/>
    <w:uiPriority w:val="39"/>
    <w:qFormat/>
    <w:rsid w:val="00E33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able of figures"/>
    <w:basedOn w:val="a"/>
    <w:next w:val="a"/>
    <w:uiPriority w:val="99"/>
    <w:unhideWhenUsed/>
    <w:qFormat/>
    <w:rsid w:val="00E33E45"/>
    <w:pPr>
      <w:spacing w:before="60" w:after="60" w:line="276" w:lineRule="auto"/>
    </w:pPr>
    <w:rPr>
      <w:rFonts w:asciiTheme="minorHAnsi" w:hAnsiTheme="minorHAnsi"/>
    </w:rPr>
  </w:style>
  <w:style w:type="paragraph" w:styleId="af2">
    <w:name w:val="Title"/>
    <w:basedOn w:val="a"/>
    <w:next w:val="a"/>
    <w:link w:val="Char6"/>
    <w:uiPriority w:val="9"/>
    <w:qFormat/>
    <w:rsid w:val="00E33E45"/>
    <w:pPr>
      <w:spacing w:before="40" w:after="40"/>
    </w:pPr>
    <w:rPr>
      <w:rFonts w:ascii="Calisto MT" w:eastAsia="Times New Roman" w:hAnsi="Calisto MT"/>
      <w:color w:val="983620"/>
      <w:kern w:val="28"/>
      <w:sz w:val="72"/>
      <w:szCs w:val="52"/>
      <w:lang w:val="en-US" w:eastAsia="en-US"/>
    </w:rPr>
  </w:style>
  <w:style w:type="paragraph" w:styleId="10">
    <w:name w:val="toc 1"/>
    <w:basedOn w:val="a"/>
    <w:next w:val="a"/>
    <w:uiPriority w:val="39"/>
    <w:unhideWhenUsed/>
    <w:qFormat/>
    <w:rsid w:val="00E33E45"/>
    <w:pPr>
      <w:spacing w:after="100"/>
    </w:pPr>
    <w:rPr>
      <w:rFonts w:asciiTheme="minorHAnsi" w:hAnsiTheme="minorHAnsi"/>
      <w:b/>
    </w:rPr>
  </w:style>
  <w:style w:type="paragraph" w:styleId="20">
    <w:name w:val="toc 2"/>
    <w:basedOn w:val="a"/>
    <w:next w:val="a"/>
    <w:uiPriority w:val="39"/>
    <w:unhideWhenUsed/>
    <w:qFormat/>
    <w:rsid w:val="00E33E45"/>
    <w:pPr>
      <w:spacing w:after="100"/>
      <w:ind w:left="220"/>
    </w:pPr>
    <w:rPr>
      <w:rFonts w:asciiTheme="minorHAnsi" w:hAnsiTheme="minorHAnsi"/>
    </w:rPr>
  </w:style>
  <w:style w:type="paragraph" w:styleId="30">
    <w:name w:val="toc 3"/>
    <w:basedOn w:val="a"/>
    <w:next w:val="a"/>
    <w:uiPriority w:val="39"/>
    <w:unhideWhenUsed/>
    <w:qFormat/>
    <w:rsid w:val="00E33E45"/>
    <w:pPr>
      <w:spacing w:after="100"/>
      <w:ind w:left="440"/>
    </w:pPr>
    <w:rPr>
      <w:rFonts w:asciiTheme="minorHAnsi" w:hAnsiTheme="minorHAnsi"/>
    </w:rPr>
  </w:style>
  <w:style w:type="character" w:customStyle="1" w:styleId="Char4">
    <w:name w:val="Κείμενο υποσημείωσης Char"/>
    <w:basedOn w:val="a0"/>
    <w:link w:val="ac"/>
    <w:uiPriority w:val="99"/>
    <w:semiHidden/>
    <w:qFormat/>
    <w:rsid w:val="00E33E45"/>
    <w:rPr>
      <w:sz w:val="20"/>
      <w:szCs w:val="20"/>
    </w:rPr>
  </w:style>
  <w:style w:type="character" w:customStyle="1" w:styleId="Char5">
    <w:name w:val="Κεφαλίδα Char"/>
    <w:basedOn w:val="a0"/>
    <w:link w:val="ad"/>
    <w:uiPriority w:val="99"/>
    <w:qFormat/>
    <w:rsid w:val="00E33E45"/>
  </w:style>
  <w:style w:type="character" w:customStyle="1" w:styleId="Char3">
    <w:name w:val="Υποσέλιδο Char"/>
    <w:basedOn w:val="a0"/>
    <w:link w:val="aa"/>
    <w:uiPriority w:val="99"/>
    <w:qFormat/>
    <w:rsid w:val="00E33E45"/>
  </w:style>
  <w:style w:type="paragraph" w:styleId="af3">
    <w:name w:val="List Paragraph"/>
    <w:basedOn w:val="a"/>
    <w:uiPriority w:val="34"/>
    <w:qFormat/>
    <w:rsid w:val="00E33E45"/>
    <w:pPr>
      <w:ind w:left="720"/>
      <w:contextualSpacing/>
    </w:pPr>
  </w:style>
  <w:style w:type="character" w:customStyle="1" w:styleId="11">
    <w:name w:val="Ανεπίλυτη αναφορά1"/>
    <w:basedOn w:val="a0"/>
    <w:uiPriority w:val="99"/>
    <w:semiHidden/>
    <w:unhideWhenUsed/>
    <w:qFormat/>
    <w:rsid w:val="00E33E45"/>
    <w:rPr>
      <w:color w:val="605E5C"/>
      <w:shd w:val="clear" w:color="auto" w:fill="E1DFDD"/>
    </w:rPr>
  </w:style>
  <w:style w:type="character" w:customStyle="1" w:styleId="1Char">
    <w:name w:val="Επικεφαλίδα 1 Char"/>
    <w:basedOn w:val="a0"/>
    <w:link w:val="1"/>
    <w:qFormat/>
    <w:rsid w:val="00E33E45"/>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1"/>
    <w:next w:val="a"/>
    <w:uiPriority w:val="39"/>
    <w:unhideWhenUsed/>
    <w:qFormat/>
    <w:rsid w:val="00E33E45"/>
    <w:pPr>
      <w:spacing w:line="259" w:lineRule="auto"/>
      <w:outlineLvl w:val="9"/>
    </w:pPr>
    <w:rPr>
      <w:lang w:val="en-US" w:eastAsia="en-US"/>
    </w:rPr>
  </w:style>
  <w:style w:type="character" w:customStyle="1" w:styleId="2Char">
    <w:name w:val="Επικεφαλίδα 2 Char"/>
    <w:basedOn w:val="a0"/>
    <w:link w:val="2"/>
    <w:uiPriority w:val="9"/>
    <w:qFormat/>
    <w:rsid w:val="00E33E45"/>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qFormat/>
    <w:rsid w:val="00E33E45"/>
    <w:rPr>
      <w:rFonts w:ascii="Cambria" w:eastAsia="Times New Roman" w:hAnsi="Cambria"/>
      <w:b/>
      <w:bCs/>
      <w:color w:val="4F81BD"/>
      <w:lang w:eastAsia="en-US"/>
    </w:rPr>
  </w:style>
  <w:style w:type="character" w:customStyle="1" w:styleId="4Char">
    <w:name w:val="Επικεφαλίδα 4 Char"/>
    <w:basedOn w:val="a0"/>
    <w:link w:val="4"/>
    <w:qFormat/>
    <w:rsid w:val="00E33E45"/>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qFormat/>
    <w:rsid w:val="00E33E45"/>
    <w:rPr>
      <w:rFonts w:ascii="Calibri" w:eastAsia="Times New Roman" w:hAnsi="Calibri"/>
      <w:b/>
      <w:bCs/>
      <w:i/>
      <w:iCs/>
      <w:sz w:val="26"/>
      <w:szCs w:val="26"/>
      <w:lang w:eastAsia="en-US"/>
    </w:rPr>
  </w:style>
  <w:style w:type="character" w:customStyle="1" w:styleId="Char0">
    <w:name w:val="Σώμα κείμενου με εσοχή Char"/>
    <w:basedOn w:val="a0"/>
    <w:link w:val="a5"/>
    <w:qFormat/>
    <w:rsid w:val="00E33E45"/>
    <w:rPr>
      <w:rFonts w:ascii="Tahoma" w:eastAsia="Times New Roman" w:hAnsi="Tahoma"/>
      <w:sz w:val="24"/>
      <w:szCs w:val="18"/>
    </w:rPr>
  </w:style>
  <w:style w:type="character" w:customStyle="1" w:styleId="Char">
    <w:name w:val="Κείμενο πλαισίου Char"/>
    <w:basedOn w:val="a0"/>
    <w:link w:val="a3"/>
    <w:uiPriority w:val="99"/>
    <w:semiHidden/>
    <w:qFormat/>
    <w:rsid w:val="00E33E45"/>
    <w:rPr>
      <w:rFonts w:ascii="Tahoma" w:eastAsia="Calibri" w:hAnsi="Tahoma"/>
      <w:sz w:val="16"/>
      <w:szCs w:val="16"/>
    </w:rPr>
  </w:style>
  <w:style w:type="paragraph" w:customStyle="1" w:styleId="-11">
    <w:name w:val="Πολύχρωμη λίστα - ΄Εμφαση 11"/>
    <w:basedOn w:val="a"/>
    <w:uiPriority w:val="34"/>
    <w:qFormat/>
    <w:rsid w:val="00E33E45"/>
    <w:pPr>
      <w:spacing w:after="200" w:line="276" w:lineRule="auto"/>
      <w:ind w:left="720"/>
      <w:contextualSpacing/>
    </w:pPr>
    <w:rPr>
      <w:rFonts w:ascii="Calibri" w:eastAsia="Calibri" w:hAnsi="Calibri"/>
      <w:lang w:eastAsia="en-US"/>
    </w:rPr>
  </w:style>
  <w:style w:type="character" w:customStyle="1" w:styleId="hps">
    <w:name w:val="hps"/>
    <w:basedOn w:val="a0"/>
    <w:qFormat/>
    <w:rsid w:val="00E33E45"/>
  </w:style>
  <w:style w:type="paragraph" w:customStyle="1" w:styleId="21">
    <w:name w:val="Μεσαίο πλέγμα 21"/>
    <w:uiPriority w:val="1"/>
    <w:qFormat/>
    <w:rsid w:val="00E33E45"/>
    <w:rPr>
      <w:rFonts w:ascii="Calibri" w:eastAsia="Calibri" w:hAnsi="Calibri"/>
      <w:sz w:val="22"/>
      <w:szCs w:val="22"/>
      <w:lang w:val="el-GR"/>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qFormat/>
    <w:rsid w:val="00E33E45"/>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E33E45"/>
    <w:pPr>
      <w:suppressAutoHyphens/>
    </w:pPr>
    <w:rPr>
      <w:rFonts w:ascii="Calibri" w:eastAsia="Calibri" w:hAnsi="Calibri" w:cs="Calibri"/>
      <w:sz w:val="22"/>
      <w:szCs w:val="22"/>
      <w:lang w:val="el-GR" w:eastAsia="ar-SA"/>
    </w:rPr>
  </w:style>
  <w:style w:type="character" w:customStyle="1" w:styleId="Char1">
    <w:name w:val="Κείμενο σχολίου Char"/>
    <w:basedOn w:val="a0"/>
    <w:link w:val="a8"/>
    <w:uiPriority w:val="99"/>
    <w:qFormat/>
    <w:rsid w:val="00E33E45"/>
    <w:rPr>
      <w:rFonts w:ascii="Calibri" w:eastAsia="Calibri" w:hAnsi="Calibri"/>
      <w:sz w:val="20"/>
      <w:szCs w:val="20"/>
      <w:lang w:eastAsia="en-US"/>
    </w:rPr>
  </w:style>
  <w:style w:type="character" w:customStyle="1" w:styleId="alt-edited">
    <w:name w:val="alt-edited"/>
    <w:basedOn w:val="a0"/>
    <w:qFormat/>
    <w:rsid w:val="00E33E45"/>
  </w:style>
  <w:style w:type="paragraph" w:customStyle="1" w:styleId="Default">
    <w:name w:val="Default"/>
    <w:qFormat/>
    <w:rsid w:val="00E33E45"/>
    <w:pPr>
      <w:autoSpaceDE w:val="0"/>
      <w:autoSpaceDN w:val="0"/>
      <w:adjustRightInd w:val="0"/>
    </w:pPr>
    <w:rPr>
      <w:rFonts w:eastAsia="Calibri"/>
      <w:color w:val="000000"/>
      <w:sz w:val="24"/>
      <w:szCs w:val="24"/>
      <w:lang w:val="el-GR"/>
    </w:rPr>
  </w:style>
  <w:style w:type="paragraph" w:customStyle="1" w:styleId="-110">
    <w:name w:val="Πολύχρωμη σκίαση - Έμφαση 11"/>
    <w:hidden/>
    <w:uiPriority w:val="99"/>
    <w:semiHidden/>
    <w:qFormat/>
    <w:rsid w:val="00E33E45"/>
    <w:rPr>
      <w:rFonts w:ascii="Calibri" w:eastAsia="Calibri" w:hAnsi="Calibri"/>
      <w:sz w:val="22"/>
      <w:szCs w:val="22"/>
      <w:lang w:val="el-GR"/>
    </w:rPr>
  </w:style>
  <w:style w:type="character" w:customStyle="1" w:styleId="object">
    <w:name w:val="object"/>
    <w:basedOn w:val="a0"/>
    <w:qFormat/>
    <w:rsid w:val="00E33E45"/>
  </w:style>
  <w:style w:type="paragraph" w:customStyle="1" w:styleId="BodyA">
    <w:name w:val="Body A"/>
    <w:qFormat/>
    <w:rsid w:val="00E33E45"/>
    <w:pPr>
      <w:spacing w:after="200" w:line="276" w:lineRule="auto"/>
    </w:pPr>
    <w:rPr>
      <w:rFonts w:ascii="Arial Unicode MS" w:eastAsia="Arial Unicode MS" w:hAnsi="Arial Unicode MS" w:cs="Arial Unicode MS"/>
      <w:color w:val="000000"/>
      <w:sz w:val="22"/>
      <w:szCs w:val="22"/>
      <w:u w:color="000000"/>
      <w:lang w:val="el-GR" w:eastAsia="el-GR"/>
    </w:rPr>
  </w:style>
  <w:style w:type="paragraph" w:customStyle="1" w:styleId="BodyAA">
    <w:name w:val="Body A A"/>
    <w:qFormat/>
    <w:rsid w:val="00E33E45"/>
    <w:pPr>
      <w:spacing w:after="200" w:line="276" w:lineRule="auto"/>
    </w:pPr>
    <w:rPr>
      <w:rFonts w:ascii="Arial Unicode MS" w:eastAsia="Arial Unicode MS" w:hAnsi="Arial Unicode MS" w:cs="Arial Unicode MS"/>
      <w:color w:val="000000"/>
      <w:sz w:val="22"/>
      <w:szCs w:val="22"/>
      <w:u w:color="000000"/>
      <w:lang w:val="el-GR" w:eastAsia="el-GR"/>
    </w:rPr>
  </w:style>
  <w:style w:type="character" w:customStyle="1" w:styleId="Char2">
    <w:name w:val="Θέμα σχολίου Char"/>
    <w:basedOn w:val="Char1"/>
    <w:link w:val="a9"/>
    <w:uiPriority w:val="99"/>
    <w:semiHidden/>
    <w:qFormat/>
    <w:rsid w:val="00E33E45"/>
    <w:rPr>
      <w:rFonts w:ascii="Calibri" w:eastAsia="Calibri" w:hAnsi="Calibri"/>
      <w:b/>
      <w:bCs/>
      <w:sz w:val="20"/>
      <w:szCs w:val="20"/>
      <w:lang w:eastAsia="en-US"/>
    </w:rPr>
  </w:style>
  <w:style w:type="table" w:customStyle="1" w:styleId="13">
    <w:name w:val="Πλέγμα πίνακα1"/>
    <w:basedOn w:val="a1"/>
    <w:uiPriority w:val="59"/>
    <w:qFormat/>
    <w:rsid w:val="00E33E4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qFormat/>
    <w:rsid w:val="00E33E45"/>
    <w:pPr>
      <w:spacing w:before="100" w:beforeAutospacing="1" w:after="100" w:afterAutospacing="1"/>
    </w:pPr>
    <w:rPr>
      <w:rFonts w:eastAsia="Times New Roman"/>
      <w:sz w:val="24"/>
      <w:szCs w:val="24"/>
    </w:rPr>
  </w:style>
  <w:style w:type="character" w:customStyle="1" w:styleId="Bodytext">
    <w:name w:val="Body text_"/>
    <w:link w:val="Bodytext1"/>
    <w:uiPriority w:val="99"/>
    <w:qFormat/>
    <w:locked/>
    <w:rsid w:val="00E33E45"/>
    <w:rPr>
      <w:rFonts w:ascii="Trebuchet MS" w:hAnsi="Trebuchet MS" w:cs="Trebuchet MS"/>
      <w:sz w:val="18"/>
      <w:szCs w:val="18"/>
      <w:shd w:val="clear" w:color="auto" w:fill="FFFFFF"/>
    </w:rPr>
  </w:style>
  <w:style w:type="paragraph" w:customStyle="1" w:styleId="Bodytext1">
    <w:name w:val="Body text1"/>
    <w:basedOn w:val="a"/>
    <w:link w:val="Bodytext"/>
    <w:uiPriority w:val="99"/>
    <w:qFormat/>
    <w:rsid w:val="00E33E45"/>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qFormat/>
    <w:rsid w:val="00E33E45"/>
    <w:rPr>
      <w:rFonts w:ascii="Cambria" w:eastAsia="Cambria" w:hAnsi="Cambria"/>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6">
    <w:name w:val="Τίτλος Char"/>
    <w:basedOn w:val="a0"/>
    <w:link w:val="af2"/>
    <w:uiPriority w:val="9"/>
    <w:qFormat/>
    <w:rsid w:val="00E33E45"/>
    <w:rPr>
      <w:rFonts w:ascii="Calisto MT" w:eastAsia="Times New Roman" w:hAnsi="Calisto MT"/>
      <w:color w:val="983620"/>
      <w:kern w:val="28"/>
      <w:sz w:val="72"/>
      <w:szCs w:val="52"/>
      <w:lang w:val="en-US" w:eastAsia="en-US"/>
    </w:rPr>
  </w:style>
  <w:style w:type="paragraph" w:styleId="af4">
    <w:name w:val="No Spacing"/>
    <w:uiPriority w:val="1"/>
    <w:qFormat/>
    <w:rsid w:val="00E33E45"/>
    <w:rPr>
      <w:rFonts w:ascii="Calisto MT" w:eastAsia="Times New Roman" w:hAnsi="Calisto MT"/>
      <w:sz w:val="5"/>
      <w:szCs w:val="24"/>
    </w:rPr>
  </w:style>
  <w:style w:type="paragraph" w:customStyle="1" w:styleId="CourseDetails">
    <w:name w:val="Course Details"/>
    <w:basedOn w:val="a"/>
    <w:uiPriority w:val="1"/>
    <w:qFormat/>
    <w:rsid w:val="00E33E45"/>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qFormat/>
    <w:rsid w:val="00E33E45"/>
  </w:style>
  <w:style w:type="paragraph" w:customStyle="1" w:styleId="ydp4741c83ayiv9431589450msonormal">
    <w:name w:val="ydp4741c83ayiv9431589450msonormal"/>
    <w:basedOn w:val="a"/>
    <w:qFormat/>
    <w:rsid w:val="00E33E45"/>
    <w:pPr>
      <w:spacing w:before="100" w:beforeAutospacing="1" w:after="100" w:afterAutospacing="1"/>
    </w:pPr>
    <w:rPr>
      <w:rFonts w:eastAsia="Times New Roman"/>
      <w:sz w:val="24"/>
      <w:szCs w:val="24"/>
    </w:rPr>
  </w:style>
  <w:style w:type="paragraph" w:customStyle="1" w:styleId="Revision1">
    <w:name w:val="Revision1"/>
    <w:hidden/>
    <w:uiPriority w:val="99"/>
    <w:semiHidden/>
    <w:qFormat/>
    <w:rsid w:val="00E33E45"/>
    <w:rPr>
      <w:sz w:val="22"/>
      <w:szCs w:val="22"/>
      <w:lang w:val="el-GR" w:eastAsia="el-GR"/>
    </w:rPr>
  </w:style>
  <w:style w:type="character" w:customStyle="1" w:styleId="pg-1fc6">
    <w:name w:val="pg-1fc6"/>
    <w:basedOn w:val="a0"/>
    <w:qFormat/>
    <w:rsid w:val="00E33E45"/>
  </w:style>
  <w:style w:type="character" w:customStyle="1" w:styleId="pg-1ff2">
    <w:name w:val="pg-1ff2"/>
    <w:basedOn w:val="a0"/>
    <w:qFormat/>
    <w:rsid w:val="00E33E45"/>
  </w:style>
  <w:style w:type="character" w:customStyle="1" w:styleId="pg-1ls1e">
    <w:name w:val="pg-1ls1e"/>
    <w:basedOn w:val="a0"/>
    <w:qFormat/>
    <w:rsid w:val="00E33E45"/>
  </w:style>
  <w:style w:type="character" w:customStyle="1" w:styleId="markedcontent">
    <w:name w:val="markedcontent"/>
    <w:basedOn w:val="a0"/>
    <w:qFormat/>
    <w:rsid w:val="00E33E45"/>
  </w:style>
  <w:style w:type="table" w:customStyle="1" w:styleId="PlainTable1">
    <w:name w:val="Plain Table 1"/>
    <w:basedOn w:val="a1"/>
    <w:uiPriority w:val="41"/>
    <w:rsid w:val="00E33E4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semiHidden="0" w:unhideWhenUsed="0" w:qFormat="1"/>
    <w:lsdException w:name="header" w:semiHidden="0" w:qFormat="1"/>
    <w:lsdException w:name="footer" w:semiHidden="0" w:qFormat="1"/>
    <w:lsdException w:name="caption" w:semiHidden="0" w:uiPriority="35" w:qFormat="1"/>
    <w:lsdException w:name="table of figures" w:semiHidden="0" w:qFormat="1"/>
    <w:lsdException w:name="footnote reference" w:semiHidden="0" w:qFormat="1"/>
    <w:lsdException w:name="annotation reference" w:semiHidden="0" w:unhideWhenUsed="0" w:qFormat="1"/>
    <w:lsdException w:name="page number" w:qFormat="1"/>
    <w:lsdException w:name="Title" w:semiHidden="0" w:uiPriority="9"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Block Text" w:semiHidden="0" w:uiPriority="1"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l-GR" w:eastAsia="el-GR"/>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pPr>
      <w:keepNext/>
      <w:keepLines/>
      <w:spacing w:before="200" w:line="276" w:lineRule="auto"/>
      <w:outlineLvl w:val="2"/>
    </w:pPr>
    <w:rPr>
      <w:rFonts w:ascii="Cambria" w:eastAsia="Times New Roman" w:hAnsi="Cambria"/>
      <w:b/>
      <w:bCs/>
      <w:color w:val="4F81BD"/>
      <w:lang w:eastAsia="en-US"/>
    </w:rPr>
  </w:style>
  <w:style w:type="paragraph" w:styleId="Heading4">
    <w:name w:val="heading 4"/>
    <w:basedOn w:val="Normal"/>
    <w:next w:val="Normal"/>
    <w:link w:val="Heading4Char"/>
    <w:qFormat/>
    <w:pPr>
      <w:keepNext/>
      <w:keepLines/>
      <w:spacing w:before="200" w:line="276" w:lineRule="auto"/>
      <w:outlineLvl w:val="3"/>
    </w:pPr>
    <w:rPr>
      <w:rFonts w:ascii="Cambria" w:eastAsia="Times New Roman" w:hAnsi="Cambria"/>
      <w:b/>
      <w:bCs/>
      <w:i/>
      <w:iCs/>
      <w:color w:val="4F81BD"/>
      <w:lang w:eastAsia="en-US"/>
    </w:rPr>
  </w:style>
  <w:style w:type="paragraph" w:styleId="Heading5">
    <w:name w:val="heading 5"/>
    <w:basedOn w:val="Normal"/>
    <w:next w:val="Normal"/>
    <w:link w:val="Heading5Char"/>
    <w:uiPriority w:val="9"/>
    <w:semiHidden/>
    <w:unhideWhenUsed/>
    <w:qFormat/>
    <w:pPr>
      <w:spacing w:before="240" w:after="60" w:line="276" w:lineRule="auto"/>
      <w:outlineLvl w:val="4"/>
    </w:pPr>
    <w:rPr>
      <w:rFonts w:ascii="Calibri" w:eastAsia="Times New Roman" w:hAnsi="Calibri"/>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eastAsia="Calibri" w:hAnsi="Tahoma"/>
      <w:sz w:val="16"/>
      <w:szCs w:val="16"/>
    </w:rPr>
  </w:style>
  <w:style w:type="paragraph" w:styleId="BlockText">
    <w:name w:val="Block Text"/>
    <w:basedOn w:val="Normal"/>
    <w:uiPriority w:val="1"/>
    <w:unhideWhenUsed/>
    <w:qFormat/>
    <w:pPr>
      <w:spacing w:line="276" w:lineRule="auto"/>
      <w:ind w:right="360"/>
    </w:pPr>
    <w:rPr>
      <w:rFonts w:ascii="Calisto MT" w:eastAsia="Times New Roman" w:hAnsi="Calisto MT"/>
      <w:iCs/>
      <w:color w:val="7F7F7F"/>
      <w:sz w:val="20"/>
      <w:szCs w:val="24"/>
      <w:lang w:val="en-US" w:eastAsia="en-US"/>
    </w:rPr>
  </w:style>
  <w:style w:type="paragraph" w:styleId="BodyTextIndent">
    <w:name w:val="Body Text Indent"/>
    <w:basedOn w:val="Normal"/>
    <w:link w:val="BodyTextIndentChar"/>
    <w:qFormat/>
    <w:pPr>
      <w:spacing w:line="360" w:lineRule="auto"/>
      <w:ind w:firstLine="284"/>
    </w:pPr>
    <w:rPr>
      <w:rFonts w:ascii="Tahoma" w:eastAsia="Times New Roman" w:hAnsi="Tahoma"/>
      <w:sz w:val="24"/>
      <w:szCs w:val="18"/>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pPr>
      <w:spacing w:after="200"/>
    </w:pPr>
    <w:rPr>
      <w:rFonts w:ascii="Calibri" w:eastAsia="Calibri" w:hAnsi="Calibri"/>
      <w:sz w:val="20"/>
      <w:szCs w:val="20"/>
      <w:lang w:eastAsia="en-US"/>
    </w:rPr>
  </w:style>
  <w:style w:type="paragraph" w:styleId="CommentSubject">
    <w:name w:val="annotation subject"/>
    <w:basedOn w:val="CommentText"/>
    <w:next w:val="CommentText"/>
    <w:link w:val="CommentSubjectChar"/>
    <w:uiPriority w:val="99"/>
    <w:semiHidden/>
    <w:unhideWhenUsed/>
    <w:qFormat/>
    <w:pPr>
      <w:spacing w:line="276" w:lineRule="auto"/>
    </w:pPr>
    <w:rPr>
      <w:b/>
      <w:bCs/>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unhideWhenUsed/>
    <w:qFormat/>
    <w:pPr>
      <w:tabs>
        <w:tab w:val="center" w:pos="4153"/>
        <w:tab w:val="right" w:pos="8306"/>
      </w:tabs>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semiHidden/>
    <w:unhideWhenUsed/>
    <w:qFormat/>
    <w:rPr>
      <w:sz w:val="20"/>
      <w:szCs w:val="20"/>
    </w:rPr>
  </w:style>
  <w:style w:type="paragraph" w:styleId="Header">
    <w:name w:val="header"/>
    <w:basedOn w:val="Normal"/>
    <w:link w:val="HeaderChar"/>
    <w:uiPriority w:val="99"/>
    <w:unhideWhenUsed/>
    <w:qFormat/>
    <w:pPr>
      <w:tabs>
        <w:tab w:val="center" w:pos="4153"/>
        <w:tab w:val="right" w:pos="8306"/>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en-GB" w:eastAsia="en-GB"/>
    </w:rPr>
  </w:style>
  <w:style w:type="character" w:styleId="PageNumber">
    <w:name w:val="page number"/>
    <w:uiPriority w:val="99"/>
    <w:semiHidden/>
    <w:unhideWhenUsed/>
    <w:qFormat/>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before="60" w:after="60" w:line="276" w:lineRule="auto"/>
    </w:pPr>
    <w:rPr>
      <w:rFonts w:asciiTheme="minorHAnsi" w:hAnsiTheme="minorHAnsi"/>
    </w:rPr>
  </w:style>
  <w:style w:type="paragraph" w:styleId="Title">
    <w:name w:val="Title"/>
    <w:basedOn w:val="Normal"/>
    <w:next w:val="Normal"/>
    <w:link w:val="TitleChar"/>
    <w:uiPriority w:val="9"/>
    <w:qFormat/>
    <w:pPr>
      <w:spacing w:before="40" w:after="40"/>
    </w:pPr>
    <w:rPr>
      <w:rFonts w:ascii="Calisto MT" w:eastAsia="Times New Roman" w:hAnsi="Calisto MT"/>
      <w:color w:val="983620"/>
      <w:kern w:val="28"/>
      <w:sz w:val="72"/>
      <w:szCs w:val="52"/>
      <w:lang w:val="en-US" w:eastAsia="en-US"/>
    </w:rPr>
  </w:style>
  <w:style w:type="paragraph" w:styleId="TOC1">
    <w:name w:val="toc 1"/>
    <w:basedOn w:val="Normal"/>
    <w:next w:val="Normal"/>
    <w:uiPriority w:val="39"/>
    <w:unhideWhenUsed/>
    <w:qFormat/>
    <w:pPr>
      <w:spacing w:after="100"/>
    </w:pPr>
    <w:rPr>
      <w:rFonts w:asciiTheme="minorHAnsi" w:hAnsiTheme="minorHAnsi"/>
      <w:b/>
    </w:rPr>
  </w:style>
  <w:style w:type="paragraph" w:styleId="TOC2">
    <w:name w:val="toc 2"/>
    <w:basedOn w:val="Normal"/>
    <w:next w:val="Normal"/>
    <w:uiPriority w:val="39"/>
    <w:unhideWhenUsed/>
    <w:qFormat/>
    <w:pPr>
      <w:spacing w:after="100"/>
      <w:ind w:left="220"/>
    </w:pPr>
    <w:rPr>
      <w:rFonts w:asciiTheme="minorHAnsi" w:hAnsiTheme="minorHAnsi"/>
    </w:rPr>
  </w:style>
  <w:style w:type="paragraph" w:styleId="TOC3">
    <w:name w:val="toc 3"/>
    <w:basedOn w:val="Normal"/>
    <w:next w:val="Normal"/>
    <w:uiPriority w:val="39"/>
    <w:unhideWhenUsed/>
    <w:qFormat/>
    <w:pPr>
      <w:spacing w:after="100"/>
      <w:ind w:left="440"/>
    </w:pPr>
    <w:rPr>
      <w:rFonts w:asciiTheme="minorHAnsi" w:hAnsiTheme="minorHAnsi"/>
    </w:r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1">
    <w:name w:val="Ανεπίλυτη αναφορά1"/>
    <w:basedOn w:val="DefaultParagraphFont"/>
    <w:uiPriority w:val="99"/>
    <w:semiHidden/>
    <w:unhideWhenUsed/>
    <w:qFormat/>
    <w:rPr>
      <w:color w:val="605E5C"/>
      <w:shd w:val="clear" w:color="auto" w:fill="E1DFDD"/>
    </w:rPr>
  </w:style>
  <w:style w:type="character" w:customStyle="1" w:styleId="Heading1Char">
    <w:name w:val="Heading 1 Char"/>
    <w:basedOn w:val="DefaultParagraphFont"/>
    <w:link w:val="Heading1"/>
    <w:qFormat/>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spacing w:line="259" w:lineRule="auto"/>
      <w:outlineLvl w:val="9"/>
    </w:pPr>
    <w:rPr>
      <w:lang w:val="en-US" w:eastAsia="en-US"/>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qFormat/>
    <w:rPr>
      <w:rFonts w:ascii="Cambria" w:eastAsia="Times New Roman" w:hAnsi="Cambria"/>
      <w:b/>
      <w:bCs/>
      <w:color w:val="4F81BD"/>
      <w:lang w:eastAsia="en-US"/>
    </w:rPr>
  </w:style>
  <w:style w:type="character" w:customStyle="1" w:styleId="Heading4Char">
    <w:name w:val="Heading 4 Char"/>
    <w:basedOn w:val="DefaultParagraphFont"/>
    <w:link w:val="Heading4"/>
    <w:qFormat/>
    <w:rPr>
      <w:rFonts w:ascii="Cambria" w:eastAsia="Times New Roman" w:hAnsi="Cambria"/>
      <w:b/>
      <w:bCs/>
      <w:i/>
      <w:iCs/>
      <w:color w:val="4F81BD"/>
      <w:lang w:eastAsia="en-US"/>
    </w:rPr>
  </w:style>
  <w:style w:type="character" w:customStyle="1" w:styleId="Heading5Char">
    <w:name w:val="Heading 5 Char"/>
    <w:basedOn w:val="DefaultParagraphFont"/>
    <w:link w:val="Heading5"/>
    <w:uiPriority w:val="9"/>
    <w:semiHidden/>
    <w:qFormat/>
    <w:rPr>
      <w:rFonts w:ascii="Calibri" w:eastAsia="Times New Roman" w:hAnsi="Calibri"/>
      <w:b/>
      <w:bCs/>
      <w:i/>
      <w:iCs/>
      <w:sz w:val="26"/>
      <w:szCs w:val="26"/>
      <w:lang w:eastAsia="en-US"/>
    </w:rPr>
  </w:style>
  <w:style w:type="character" w:customStyle="1" w:styleId="BodyTextIndentChar">
    <w:name w:val="Body Text Indent Char"/>
    <w:basedOn w:val="DefaultParagraphFont"/>
    <w:link w:val="BodyTextIndent"/>
    <w:qFormat/>
    <w:rPr>
      <w:rFonts w:ascii="Tahoma" w:eastAsia="Times New Roman" w:hAnsi="Tahoma"/>
      <w:sz w:val="24"/>
      <w:szCs w:val="18"/>
    </w:rPr>
  </w:style>
  <w:style w:type="character" w:customStyle="1" w:styleId="BalloonTextChar">
    <w:name w:val="Balloon Text Char"/>
    <w:basedOn w:val="DefaultParagraphFont"/>
    <w:link w:val="BalloonText"/>
    <w:uiPriority w:val="99"/>
    <w:semiHidden/>
    <w:qFormat/>
    <w:rPr>
      <w:rFonts w:ascii="Tahoma" w:eastAsia="Calibri" w:hAnsi="Tahoma"/>
      <w:sz w:val="16"/>
      <w:szCs w:val="16"/>
    </w:rPr>
  </w:style>
  <w:style w:type="paragraph" w:customStyle="1" w:styleId="-11">
    <w:name w:val="Πολύχρωμη λίστα - ΄Εμφαση 11"/>
    <w:basedOn w:val="Normal"/>
    <w:uiPriority w:val="34"/>
    <w:qFormat/>
    <w:pPr>
      <w:spacing w:after="200" w:line="276" w:lineRule="auto"/>
      <w:ind w:left="720"/>
      <w:contextualSpacing/>
    </w:pPr>
    <w:rPr>
      <w:rFonts w:ascii="Calibri" w:eastAsia="Calibri" w:hAnsi="Calibri"/>
      <w:lang w:eastAsia="en-US"/>
    </w:rPr>
  </w:style>
  <w:style w:type="character" w:customStyle="1" w:styleId="hps">
    <w:name w:val="hps"/>
    <w:basedOn w:val="DefaultParagraphFont"/>
    <w:qFormat/>
  </w:style>
  <w:style w:type="paragraph" w:customStyle="1" w:styleId="21">
    <w:name w:val="Μεσαίο πλέγμα 21"/>
    <w:uiPriority w:val="1"/>
    <w:qFormat/>
    <w:rPr>
      <w:rFonts w:ascii="Calibri" w:eastAsia="Calibri" w:hAnsi="Calibri"/>
      <w:sz w:val="22"/>
      <w:szCs w:val="22"/>
      <w:lang w:val="el-GR"/>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Normal"/>
    <w:qFormat/>
    <w:pPr>
      <w:spacing w:after="160" w:line="240" w:lineRule="exact"/>
    </w:pPr>
    <w:rPr>
      <w:rFonts w:ascii="Verdana" w:eastAsia="Times New Roman" w:hAnsi="Verdana"/>
      <w:sz w:val="20"/>
      <w:szCs w:val="20"/>
      <w:lang w:val="en-US" w:eastAsia="en-US"/>
    </w:rPr>
  </w:style>
  <w:style w:type="paragraph" w:customStyle="1" w:styleId="10">
    <w:name w:val="Χωρίς διάστιχο1"/>
    <w:qFormat/>
    <w:pPr>
      <w:suppressAutoHyphens/>
    </w:pPr>
    <w:rPr>
      <w:rFonts w:ascii="Calibri" w:eastAsia="Calibri" w:hAnsi="Calibri" w:cs="Calibri"/>
      <w:sz w:val="22"/>
      <w:szCs w:val="22"/>
      <w:lang w:val="el-GR" w:eastAsia="ar-SA"/>
    </w:rPr>
  </w:style>
  <w:style w:type="character" w:customStyle="1" w:styleId="CommentTextChar">
    <w:name w:val="Comment Text Char"/>
    <w:basedOn w:val="DefaultParagraphFont"/>
    <w:link w:val="CommentText"/>
    <w:uiPriority w:val="99"/>
    <w:qFormat/>
    <w:rPr>
      <w:rFonts w:ascii="Calibri" w:eastAsia="Calibri" w:hAnsi="Calibri"/>
      <w:sz w:val="20"/>
      <w:szCs w:val="20"/>
      <w:lang w:eastAsia="en-US"/>
    </w:rPr>
  </w:style>
  <w:style w:type="character" w:customStyle="1" w:styleId="alt-edited">
    <w:name w:val="alt-edited"/>
    <w:basedOn w:val="DefaultParagraphFont"/>
    <w:qFormat/>
  </w:style>
  <w:style w:type="paragraph" w:customStyle="1" w:styleId="Default">
    <w:name w:val="Default"/>
    <w:qFormat/>
    <w:pPr>
      <w:autoSpaceDE w:val="0"/>
      <w:autoSpaceDN w:val="0"/>
      <w:adjustRightInd w:val="0"/>
    </w:pPr>
    <w:rPr>
      <w:rFonts w:eastAsia="Calibri"/>
      <w:color w:val="000000"/>
      <w:sz w:val="24"/>
      <w:szCs w:val="24"/>
      <w:lang w:val="el-GR"/>
    </w:rPr>
  </w:style>
  <w:style w:type="paragraph" w:customStyle="1" w:styleId="-110">
    <w:name w:val="Πολύχρωμη σκίαση - Έμφαση 11"/>
    <w:hidden/>
    <w:uiPriority w:val="99"/>
    <w:semiHidden/>
    <w:qFormat/>
    <w:rPr>
      <w:rFonts w:ascii="Calibri" w:eastAsia="Calibri" w:hAnsi="Calibri"/>
      <w:sz w:val="22"/>
      <w:szCs w:val="22"/>
      <w:lang w:val="el-GR"/>
    </w:rPr>
  </w:style>
  <w:style w:type="character" w:customStyle="1" w:styleId="object">
    <w:name w:val="object"/>
    <w:basedOn w:val="DefaultParagraphFont"/>
    <w:qFormat/>
  </w:style>
  <w:style w:type="paragraph" w:customStyle="1" w:styleId="BodyA">
    <w:name w:val="Body A"/>
    <w:qFormat/>
    <w:pPr>
      <w:spacing w:after="200" w:line="276" w:lineRule="auto"/>
    </w:pPr>
    <w:rPr>
      <w:rFonts w:ascii="Arial Unicode MS" w:eastAsia="Arial Unicode MS" w:hAnsi="Arial Unicode MS" w:cs="Arial Unicode MS"/>
      <w:color w:val="000000"/>
      <w:sz w:val="22"/>
      <w:szCs w:val="22"/>
      <w:u w:color="000000"/>
      <w:lang w:val="el-GR" w:eastAsia="el-GR"/>
    </w:rPr>
  </w:style>
  <w:style w:type="paragraph" w:customStyle="1" w:styleId="BodyAA">
    <w:name w:val="Body A A"/>
    <w:qFormat/>
    <w:pPr>
      <w:spacing w:after="200" w:line="276" w:lineRule="auto"/>
    </w:pPr>
    <w:rPr>
      <w:rFonts w:ascii="Arial Unicode MS" w:eastAsia="Arial Unicode MS" w:hAnsi="Arial Unicode MS" w:cs="Arial Unicode MS"/>
      <w:color w:val="000000"/>
      <w:sz w:val="22"/>
      <w:szCs w:val="22"/>
      <w:u w:color="000000"/>
      <w:lang w:val="el-GR" w:eastAsia="el-GR"/>
    </w:rPr>
  </w:style>
  <w:style w:type="character" w:customStyle="1" w:styleId="CommentSubjectChar">
    <w:name w:val="Comment Subject Char"/>
    <w:basedOn w:val="CommentTextChar"/>
    <w:link w:val="CommentSubject"/>
    <w:uiPriority w:val="99"/>
    <w:semiHidden/>
    <w:qFormat/>
    <w:rPr>
      <w:rFonts w:ascii="Calibri" w:eastAsia="Calibri" w:hAnsi="Calibri"/>
      <w:b/>
      <w:bCs/>
      <w:sz w:val="20"/>
      <w:szCs w:val="20"/>
      <w:lang w:eastAsia="en-US"/>
    </w:rPr>
  </w:style>
  <w:style w:type="table" w:customStyle="1" w:styleId="11">
    <w:name w:val="Πλέγμα πίνακα1"/>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msonormal0"/>
    <w:basedOn w:val="Normal"/>
    <w:qFormat/>
    <w:pPr>
      <w:spacing w:before="100" w:beforeAutospacing="1" w:after="100" w:afterAutospacing="1"/>
    </w:pPr>
    <w:rPr>
      <w:rFonts w:eastAsia="Times New Roman"/>
      <w:sz w:val="24"/>
      <w:szCs w:val="24"/>
    </w:rPr>
  </w:style>
  <w:style w:type="character" w:customStyle="1" w:styleId="Bodytext">
    <w:name w:val="Body text_"/>
    <w:link w:val="Bodytext1"/>
    <w:uiPriority w:val="99"/>
    <w:qFormat/>
    <w:locked/>
    <w:rPr>
      <w:rFonts w:ascii="Trebuchet MS" w:hAnsi="Trebuchet MS" w:cs="Trebuchet MS"/>
      <w:sz w:val="18"/>
      <w:szCs w:val="18"/>
      <w:shd w:val="clear" w:color="auto" w:fill="FFFFFF"/>
    </w:rPr>
  </w:style>
  <w:style w:type="paragraph" w:customStyle="1" w:styleId="Bodytext1">
    <w:name w:val="Body text1"/>
    <w:basedOn w:val="Normal"/>
    <w:link w:val="Bodytext"/>
    <w:uiPriority w:val="99"/>
    <w:qFormat/>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2">
    <w:name w:val="Ανοιχτόχρωμη σκίαση1"/>
    <w:basedOn w:val="TableNormal"/>
    <w:uiPriority w:val="60"/>
    <w:qFormat/>
    <w:rPr>
      <w:rFonts w:ascii="Cambria" w:eastAsia="Cambria" w:hAnsi="Cambria"/>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itleChar">
    <w:name w:val="Title Char"/>
    <w:basedOn w:val="DefaultParagraphFont"/>
    <w:link w:val="Title"/>
    <w:uiPriority w:val="9"/>
    <w:qFormat/>
    <w:rPr>
      <w:rFonts w:ascii="Calisto MT" w:eastAsia="Times New Roman" w:hAnsi="Calisto MT"/>
      <w:color w:val="983620"/>
      <w:kern w:val="28"/>
      <w:sz w:val="72"/>
      <w:szCs w:val="52"/>
      <w:lang w:val="en-US" w:eastAsia="en-US"/>
    </w:rPr>
  </w:style>
  <w:style w:type="paragraph" w:styleId="NoSpacing">
    <w:name w:val="No Spacing"/>
    <w:uiPriority w:val="1"/>
    <w:qFormat/>
    <w:rPr>
      <w:rFonts w:ascii="Calisto MT" w:eastAsia="Times New Roman" w:hAnsi="Calisto MT"/>
      <w:sz w:val="5"/>
      <w:szCs w:val="24"/>
    </w:rPr>
  </w:style>
  <w:style w:type="paragraph" w:customStyle="1" w:styleId="CourseDetails">
    <w:name w:val="Course Details"/>
    <w:basedOn w:val="Normal"/>
    <w:uiPriority w:val="1"/>
    <w:qFormat/>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DefaultParagraphFont"/>
    <w:qFormat/>
  </w:style>
  <w:style w:type="paragraph" w:customStyle="1" w:styleId="ydp4741c83ayiv9431589450msonormal">
    <w:name w:val="ydp4741c83ayiv9431589450msonormal"/>
    <w:basedOn w:val="Normal"/>
    <w:qFormat/>
    <w:pPr>
      <w:spacing w:before="100" w:beforeAutospacing="1" w:after="100" w:afterAutospacing="1"/>
    </w:pPr>
    <w:rPr>
      <w:rFonts w:eastAsia="Times New Roman"/>
      <w:sz w:val="24"/>
      <w:szCs w:val="24"/>
    </w:rPr>
  </w:style>
  <w:style w:type="paragraph" w:customStyle="1" w:styleId="Revision1">
    <w:name w:val="Revision1"/>
    <w:hidden/>
    <w:uiPriority w:val="99"/>
    <w:semiHidden/>
    <w:qFormat/>
    <w:rPr>
      <w:sz w:val="22"/>
      <w:szCs w:val="22"/>
      <w:lang w:val="el-GR" w:eastAsia="el-GR"/>
    </w:rPr>
  </w:style>
  <w:style w:type="character" w:customStyle="1" w:styleId="pg-1fc6">
    <w:name w:val="pg-1fc6"/>
    <w:basedOn w:val="DefaultParagraphFont"/>
    <w:qFormat/>
  </w:style>
  <w:style w:type="character" w:customStyle="1" w:styleId="pg-1ff2">
    <w:name w:val="pg-1ff2"/>
    <w:basedOn w:val="DefaultParagraphFont"/>
    <w:qFormat/>
  </w:style>
  <w:style w:type="character" w:customStyle="1" w:styleId="pg-1ls1e">
    <w:name w:val="pg-1ls1e"/>
    <w:basedOn w:val="DefaultParagraphFont"/>
    <w:qFormat/>
  </w:style>
  <w:style w:type="character" w:customStyle="1" w:styleId="markedcontent">
    <w:name w:val="markedcontent"/>
    <w:basedOn w:val="DefaultParagraphFont"/>
    <w:qFormat/>
  </w:style>
  <w:style w:type="table" w:customStyle="1" w:styleId="PlainTable1">
    <w:name w:val="Plain Table 1"/>
    <w:basedOn w:val="Table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elearning.iep.edu.gr/study/course/index.php?categoryid=6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iep.edu.gr/el/psifiako-apothetirio/skill-labs" TargetMode="External"/><Relationship Id="rId23" Type="http://schemas.openxmlformats.org/officeDocument/2006/relationships/header" Target="header2.xml"/><Relationship Id="rId10" Type="http://schemas.openxmlformats.org/officeDocument/2006/relationships/image" Target="media/image2.gif"/><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jpeg"/><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89701C-466D-4FC1-82C4-2C62007F9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3888</Words>
  <Characters>20998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2023-11-03T08:39:00Z</dcterms:created>
  <dcterms:modified xsi:type="dcterms:W3CDTF">2023-11-10T06:37:00Z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D00465ADE7664FAF8D65B93CA4FCA85C</vt:lpwstr>
  </property>
</Properties>
</file>